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9BCC" w14:textId="77777777" w:rsidR="00F950F8" w:rsidRDefault="00112F70">
      <w:pPr>
        <w:rPr>
          <w:rFonts w:ascii="Tahoma" w:hAnsi="Tahoma" w:cs="Tahoma"/>
          <w:b/>
          <w:sz w:val="28"/>
          <w:szCs w:val="28"/>
        </w:rPr>
      </w:pPr>
      <w:r w:rsidRPr="00F950F8">
        <w:rPr>
          <w:rFonts w:ascii="Tahoma" w:hAnsi="Tahoma" w:cs="Tahoma"/>
          <w:b/>
          <w:sz w:val="28"/>
          <w:szCs w:val="28"/>
        </w:rPr>
        <w:t xml:space="preserve">Predigt </w:t>
      </w:r>
      <w:r w:rsidR="00F950F8">
        <w:rPr>
          <w:rFonts w:ascii="Tahoma" w:hAnsi="Tahoma" w:cs="Tahoma"/>
          <w:b/>
          <w:sz w:val="28"/>
          <w:szCs w:val="28"/>
        </w:rPr>
        <w:t xml:space="preserve">im </w:t>
      </w:r>
      <w:r w:rsidRPr="00F950F8">
        <w:rPr>
          <w:rFonts w:ascii="Tahoma" w:hAnsi="Tahoma" w:cs="Tahoma"/>
          <w:b/>
          <w:sz w:val="28"/>
          <w:szCs w:val="28"/>
        </w:rPr>
        <w:t>Universitätsgottesdienst</w:t>
      </w:r>
      <w:r w:rsidR="00F950F8">
        <w:rPr>
          <w:rFonts w:ascii="Tahoma" w:hAnsi="Tahoma" w:cs="Tahoma"/>
          <w:b/>
          <w:sz w:val="28"/>
          <w:szCs w:val="28"/>
        </w:rPr>
        <w:t xml:space="preserve"> in der Heidelberger Peterskirche</w:t>
      </w:r>
    </w:p>
    <w:p w14:paraId="7E2645FA" w14:textId="77777777" w:rsidR="00F950F8" w:rsidRDefault="00F950F8">
      <w:pPr>
        <w:rPr>
          <w:rFonts w:ascii="Tahoma" w:hAnsi="Tahoma" w:cs="Tahoma"/>
          <w:b/>
          <w:sz w:val="28"/>
          <w:szCs w:val="28"/>
        </w:rPr>
      </w:pPr>
      <w:r>
        <w:rPr>
          <w:rFonts w:ascii="Tahoma" w:hAnsi="Tahoma" w:cs="Tahoma"/>
          <w:b/>
          <w:sz w:val="28"/>
          <w:szCs w:val="28"/>
        </w:rPr>
        <w:t>am</w:t>
      </w:r>
      <w:r w:rsidR="00112F70" w:rsidRPr="00F950F8">
        <w:rPr>
          <w:rFonts w:ascii="Tahoma" w:hAnsi="Tahoma" w:cs="Tahoma"/>
          <w:b/>
          <w:sz w:val="28"/>
          <w:szCs w:val="28"/>
        </w:rPr>
        <w:t xml:space="preserve"> 20. Juni 2021</w:t>
      </w:r>
      <w:r w:rsidR="00420E56" w:rsidRPr="00F950F8">
        <w:rPr>
          <w:rFonts w:ascii="Tahoma" w:hAnsi="Tahoma" w:cs="Tahoma"/>
          <w:b/>
          <w:sz w:val="28"/>
          <w:szCs w:val="28"/>
        </w:rPr>
        <w:t>, 3. Sonntag nach Trinitatis</w:t>
      </w:r>
      <w:r>
        <w:rPr>
          <w:rFonts w:ascii="Tahoma" w:hAnsi="Tahoma" w:cs="Tahoma"/>
          <w:b/>
          <w:sz w:val="28"/>
          <w:szCs w:val="28"/>
        </w:rPr>
        <w:t xml:space="preserve"> </w:t>
      </w:r>
    </w:p>
    <w:p w14:paraId="0196C5E4" w14:textId="1401357B" w:rsidR="00112F70" w:rsidRDefault="00F950F8">
      <w:pPr>
        <w:rPr>
          <w:rFonts w:ascii="Tahoma" w:hAnsi="Tahoma" w:cs="Tahoma"/>
          <w:b/>
          <w:sz w:val="28"/>
          <w:szCs w:val="28"/>
        </w:rPr>
      </w:pPr>
      <w:r>
        <w:rPr>
          <w:rFonts w:ascii="Tahoma" w:hAnsi="Tahoma" w:cs="Tahoma"/>
          <w:b/>
          <w:sz w:val="28"/>
          <w:szCs w:val="28"/>
        </w:rPr>
        <w:t xml:space="preserve">über </w:t>
      </w:r>
      <w:bookmarkStart w:id="0" w:name="_GoBack"/>
      <w:bookmarkEnd w:id="0"/>
      <w:r w:rsidR="00112F70" w:rsidRPr="00F950F8">
        <w:rPr>
          <w:rFonts w:ascii="Tahoma" w:hAnsi="Tahoma" w:cs="Tahoma"/>
          <w:b/>
          <w:sz w:val="28"/>
          <w:szCs w:val="28"/>
        </w:rPr>
        <w:t>Lukas 15, 1-10</w:t>
      </w:r>
    </w:p>
    <w:p w14:paraId="6E1D3174" w14:textId="77777777" w:rsidR="00F950F8" w:rsidRDefault="00F950F8">
      <w:pPr>
        <w:rPr>
          <w:rFonts w:ascii="Tahoma" w:hAnsi="Tahoma" w:cs="Tahoma"/>
          <w:b/>
          <w:sz w:val="28"/>
          <w:szCs w:val="28"/>
        </w:rPr>
      </w:pPr>
    </w:p>
    <w:p w14:paraId="04054B8E" w14:textId="77777777" w:rsidR="00F950F8" w:rsidRPr="00F950F8" w:rsidRDefault="00F950F8" w:rsidP="00F950F8">
      <w:pPr>
        <w:rPr>
          <w:rFonts w:ascii="Tahoma" w:hAnsi="Tahoma" w:cs="Tahoma"/>
          <w:b/>
          <w:sz w:val="28"/>
          <w:szCs w:val="28"/>
        </w:rPr>
      </w:pPr>
      <w:r w:rsidRPr="00F950F8">
        <w:rPr>
          <w:rFonts w:ascii="Tahoma" w:hAnsi="Tahoma" w:cs="Tahoma"/>
          <w:b/>
          <w:sz w:val="28"/>
          <w:szCs w:val="28"/>
        </w:rPr>
        <w:t>Prof. Dr. Angela Rinn</w:t>
      </w:r>
    </w:p>
    <w:p w14:paraId="70FF0F92" w14:textId="77777777" w:rsidR="00F950F8" w:rsidRDefault="00F950F8">
      <w:pPr>
        <w:rPr>
          <w:rFonts w:ascii="Tahoma" w:hAnsi="Tahoma" w:cs="Tahoma"/>
          <w:b/>
          <w:sz w:val="28"/>
          <w:szCs w:val="28"/>
        </w:rPr>
      </w:pPr>
    </w:p>
    <w:p w14:paraId="5A302F45" w14:textId="77777777" w:rsidR="00F950F8" w:rsidRPr="00F950F8" w:rsidRDefault="00F950F8">
      <w:pPr>
        <w:rPr>
          <w:rFonts w:ascii="Tahoma" w:hAnsi="Tahoma" w:cs="Tahoma"/>
          <w:b/>
          <w:sz w:val="28"/>
          <w:szCs w:val="28"/>
        </w:rPr>
      </w:pPr>
    </w:p>
    <w:p w14:paraId="0CC32584" w14:textId="0A2D7618" w:rsidR="00112F70" w:rsidRPr="00822C4D" w:rsidRDefault="00112F70">
      <w:pPr>
        <w:rPr>
          <w:rFonts w:ascii="Tahoma" w:hAnsi="Tahoma" w:cs="Tahoma"/>
          <w:sz w:val="28"/>
          <w:szCs w:val="28"/>
        </w:rPr>
      </w:pPr>
      <w:r w:rsidRPr="00822C4D">
        <w:rPr>
          <w:rFonts w:ascii="Tahoma" w:hAnsi="Tahoma" w:cs="Tahoma"/>
          <w:sz w:val="28"/>
          <w:szCs w:val="28"/>
        </w:rPr>
        <w:t>Liebe Universitätsgemeinde,</w:t>
      </w:r>
    </w:p>
    <w:p w14:paraId="34523E1F" w14:textId="6564F1FB" w:rsidR="002B4A45" w:rsidRPr="00822C4D" w:rsidRDefault="00B47209">
      <w:pPr>
        <w:rPr>
          <w:rFonts w:ascii="Tahoma" w:hAnsi="Tahoma" w:cs="Tahoma"/>
          <w:sz w:val="28"/>
          <w:szCs w:val="28"/>
        </w:rPr>
      </w:pPr>
      <w:r w:rsidRPr="00822C4D">
        <w:rPr>
          <w:rFonts w:ascii="Tahoma" w:hAnsi="Tahoma" w:cs="Tahoma"/>
          <w:sz w:val="28"/>
          <w:szCs w:val="28"/>
        </w:rPr>
        <w:t xml:space="preserve">es geht um Leidenschaft, um den Eros des Suchens. Auch wenn es in der Wissenschaft oft genug eher </w:t>
      </w:r>
      <w:r w:rsidR="00420E56">
        <w:rPr>
          <w:rFonts w:ascii="Tahoma" w:hAnsi="Tahoma" w:cs="Tahoma"/>
          <w:sz w:val="28"/>
          <w:szCs w:val="28"/>
        </w:rPr>
        <w:t>trocken</w:t>
      </w:r>
      <w:r w:rsidRPr="00822C4D">
        <w:rPr>
          <w:rFonts w:ascii="Tahoma" w:hAnsi="Tahoma" w:cs="Tahoma"/>
          <w:sz w:val="28"/>
          <w:szCs w:val="28"/>
        </w:rPr>
        <w:t xml:space="preserve"> zugeht und </w:t>
      </w:r>
      <w:r w:rsidR="002B4A45" w:rsidRPr="00822C4D">
        <w:rPr>
          <w:rFonts w:ascii="Tahoma" w:hAnsi="Tahoma" w:cs="Tahoma"/>
          <w:sz w:val="28"/>
          <w:szCs w:val="28"/>
        </w:rPr>
        <w:t xml:space="preserve">häufig </w:t>
      </w:r>
      <w:r w:rsidRPr="00822C4D">
        <w:rPr>
          <w:rFonts w:ascii="Tahoma" w:hAnsi="Tahoma" w:cs="Tahoma"/>
          <w:sz w:val="28"/>
          <w:szCs w:val="28"/>
        </w:rPr>
        <w:t>mühsam ist – es gibt dann doch diese Sternstunden, in denen man wie beflügelt ist, eine Idee hat, eine Assoziation, einen Traum, und dann, in einem leuchtenden Moment, tatsächlich beglückt und jubelnd, entdeckt, was man gesucht hat. Eine Formel. Einen Zusammenhang. Eine Begründung</w:t>
      </w:r>
      <w:r w:rsidR="00067426" w:rsidRPr="00822C4D">
        <w:rPr>
          <w:rFonts w:ascii="Tahoma" w:hAnsi="Tahoma" w:cs="Tahoma"/>
          <w:sz w:val="28"/>
          <w:szCs w:val="28"/>
        </w:rPr>
        <w:t>, im besten Fall den Durchbruch nach langer Forschungsarbeit</w:t>
      </w:r>
      <w:r w:rsidRPr="00822C4D">
        <w:rPr>
          <w:rFonts w:ascii="Tahoma" w:hAnsi="Tahoma" w:cs="Tahoma"/>
          <w:sz w:val="28"/>
          <w:szCs w:val="28"/>
        </w:rPr>
        <w:t xml:space="preserve">. </w:t>
      </w:r>
    </w:p>
    <w:p w14:paraId="6FDB5CDE" w14:textId="77777777" w:rsidR="00420E56" w:rsidRDefault="00B47209">
      <w:pPr>
        <w:rPr>
          <w:rFonts w:ascii="Tahoma" w:hAnsi="Tahoma" w:cs="Tahoma"/>
          <w:sz w:val="28"/>
          <w:szCs w:val="28"/>
        </w:rPr>
      </w:pPr>
      <w:r w:rsidRPr="00822C4D">
        <w:rPr>
          <w:rFonts w:ascii="Tahoma" w:hAnsi="Tahoma" w:cs="Tahoma"/>
          <w:sz w:val="28"/>
          <w:szCs w:val="28"/>
        </w:rPr>
        <w:t>Ich finde, das kann auch schon im Studium passieren. Ich erinnere mich noch genau an einen Tag, als ich i</w:t>
      </w:r>
      <w:r w:rsidR="00792A0A" w:rsidRPr="00822C4D">
        <w:rPr>
          <w:rFonts w:ascii="Tahoma" w:hAnsi="Tahoma" w:cs="Tahoma"/>
          <w:sz w:val="28"/>
          <w:szCs w:val="28"/>
        </w:rPr>
        <w:t>n</w:t>
      </w:r>
      <w:r w:rsidRPr="00822C4D">
        <w:rPr>
          <w:rFonts w:ascii="Tahoma" w:hAnsi="Tahoma" w:cs="Tahoma"/>
          <w:sz w:val="28"/>
          <w:szCs w:val="28"/>
        </w:rPr>
        <w:t xml:space="preserve"> der Bibliothek der </w:t>
      </w:r>
      <w:proofErr w:type="spellStart"/>
      <w:r w:rsidRPr="00822C4D">
        <w:rPr>
          <w:rFonts w:ascii="Tahoma" w:hAnsi="Tahoma" w:cs="Tahoma"/>
          <w:sz w:val="28"/>
          <w:szCs w:val="28"/>
        </w:rPr>
        <w:t>Faculté</w:t>
      </w:r>
      <w:proofErr w:type="spellEnd"/>
      <w:r w:rsidRPr="00822C4D">
        <w:rPr>
          <w:rFonts w:ascii="Tahoma" w:hAnsi="Tahoma" w:cs="Tahoma"/>
          <w:sz w:val="28"/>
          <w:szCs w:val="28"/>
        </w:rPr>
        <w:t xml:space="preserve"> de </w:t>
      </w:r>
      <w:proofErr w:type="spellStart"/>
      <w:r w:rsidRPr="00822C4D">
        <w:rPr>
          <w:rFonts w:ascii="Tahoma" w:hAnsi="Tahoma" w:cs="Tahoma"/>
          <w:sz w:val="28"/>
          <w:szCs w:val="28"/>
        </w:rPr>
        <w:t>Th</w:t>
      </w:r>
      <w:r w:rsidR="00420E56">
        <w:rPr>
          <w:rFonts w:ascii="Tahoma" w:hAnsi="Tahoma" w:cs="Tahoma"/>
          <w:sz w:val="28"/>
          <w:szCs w:val="28"/>
        </w:rPr>
        <w:t>é</w:t>
      </w:r>
      <w:r w:rsidRPr="00822C4D">
        <w:rPr>
          <w:rFonts w:ascii="Tahoma" w:hAnsi="Tahoma" w:cs="Tahoma"/>
          <w:sz w:val="28"/>
          <w:szCs w:val="28"/>
        </w:rPr>
        <w:t>ologie</w:t>
      </w:r>
      <w:proofErr w:type="spellEnd"/>
      <w:r w:rsidRPr="00822C4D">
        <w:rPr>
          <w:rFonts w:ascii="Tahoma" w:hAnsi="Tahoma" w:cs="Tahoma"/>
          <w:sz w:val="28"/>
          <w:szCs w:val="28"/>
        </w:rPr>
        <w:t xml:space="preserve"> </w:t>
      </w:r>
      <w:proofErr w:type="spellStart"/>
      <w:r w:rsidRPr="00822C4D">
        <w:rPr>
          <w:rFonts w:ascii="Tahoma" w:hAnsi="Tahoma" w:cs="Tahoma"/>
          <w:sz w:val="28"/>
          <w:szCs w:val="28"/>
        </w:rPr>
        <w:t>Protestante</w:t>
      </w:r>
      <w:proofErr w:type="spellEnd"/>
      <w:r w:rsidRPr="00822C4D">
        <w:rPr>
          <w:rFonts w:ascii="Tahoma" w:hAnsi="Tahoma" w:cs="Tahoma"/>
          <w:sz w:val="28"/>
          <w:szCs w:val="28"/>
        </w:rPr>
        <w:t xml:space="preserve"> </w:t>
      </w:r>
      <w:r w:rsidR="00420E56">
        <w:rPr>
          <w:rFonts w:ascii="Tahoma" w:hAnsi="Tahoma" w:cs="Tahoma"/>
          <w:sz w:val="28"/>
          <w:szCs w:val="28"/>
        </w:rPr>
        <w:t>in</w:t>
      </w:r>
      <w:r w:rsidR="002B4A45" w:rsidRPr="00822C4D">
        <w:rPr>
          <w:rFonts w:ascii="Tahoma" w:hAnsi="Tahoma" w:cs="Tahoma"/>
          <w:sz w:val="28"/>
          <w:szCs w:val="28"/>
        </w:rPr>
        <w:t xml:space="preserve"> Paris </w:t>
      </w:r>
      <w:r w:rsidR="00792A0A" w:rsidRPr="00822C4D">
        <w:rPr>
          <w:rFonts w:ascii="Tahoma" w:hAnsi="Tahoma" w:cs="Tahoma"/>
          <w:sz w:val="28"/>
          <w:szCs w:val="28"/>
        </w:rPr>
        <w:t>ein</w:t>
      </w:r>
      <w:r w:rsidRPr="00822C4D">
        <w:rPr>
          <w:rFonts w:ascii="Tahoma" w:hAnsi="Tahoma" w:cs="Tahoma"/>
          <w:sz w:val="28"/>
          <w:szCs w:val="28"/>
        </w:rPr>
        <w:t xml:space="preserve"> Buch von </w:t>
      </w:r>
      <w:r w:rsidR="00792A0A" w:rsidRPr="00822C4D">
        <w:rPr>
          <w:rFonts w:ascii="Tahoma" w:hAnsi="Tahoma" w:cs="Tahoma"/>
          <w:sz w:val="28"/>
          <w:szCs w:val="28"/>
        </w:rPr>
        <w:t xml:space="preserve">Adolf von Harnack gefunden habe, das jedenfalls in dieser Bibliothek noch niemand vor mir gelesen hatte, die Seiten waren noch nicht aufgeschnitten. </w:t>
      </w:r>
      <w:r w:rsidR="002B4A45" w:rsidRPr="00822C4D">
        <w:rPr>
          <w:rFonts w:ascii="Tahoma" w:hAnsi="Tahoma" w:cs="Tahoma"/>
          <w:sz w:val="28"/>
          <w:szCs w:val="28"/>
        </w:rPr>
        <w:t xml:space="preserve">Beim Aufschneiden der Seiten </w:t>
      </w:r>
      <w:r w:rsidR="00792A0A" w:rsidRPr="00822C4D">
        <w:rPr>
          <w:rFonts w:ascii="Tahoma" w:hAnsi="Tahoma" w:cs="Tahoma"/>
          <w:sz w:val="28"/>
          <w:szCs w:val="28"/>
        </w:rPr>
        <w:t xml:space="preserve">kam </w:t>
      </w:r>
      <w:r w:rsidR="002B4A45" w:rsidRPr="00822C4D">
        <w:rPr>
          <w:rFonts w:ascii="Tahoma" w:hAnsi="Tahoma" w:cs="Tahoma"/>
          <w:sz w:val="28"/>
          <w:szCs w:val="28"/>
        </w:rPr>
        <w:t xml:space="preserve">ich </w:t>
      </w:r>
      <w:r w:rsidR="00792A0A" w:rsidRPr="00822C4D">
        <w:rPr>
          <w:rFonts w:ascii="Tahoma" w:hAnsi="Tahoma" w:cs="Tahoma"/>
          <w:sz w:val="28"/>
          <w:szCs w:val="28"/>
        </w:rPr>
        <w:t xml:space="preserve">mir damals </w:t>
      </w:r>
      <w:r w:rsidR="00420E56">
        <w:rPr>
          <w:rFonts w:ascii="Tahoma" w:hAnsi="Tahoma" w:cs="Tahoma"/>
          <w:sz w:val="28"/>
          <w:szCs w:val="28"/>
        </w:rPr>
        <w:t xml:space="preserve">als kleine Studentin </w:t>
      </w:r>
      <w:r w:rsidR="00792A0A" w:rsidRPr="00822C4D">
        <w:rPr>
          <w:rFonts w:ascii="Tahoma" w:hAnsi="Tahoma" w:cs="Tahoma"/>
          <w:sz w:val="28"/>
          <w:szCs w:val="28"/>
        </w:rPr>
        <w:t xml:space="preserve">vor wie die Entdeckerin einer neuen Welt. </w:t>
      </w:r>
    </w:p>
    <w:p w14:paraId="6F68FDE2" w14:textId="49D93154" w:rsidR="00067426" w:rsidRPr="00822C4D" w:rsidRDefault="0099308F">
      <w:pPr>
        <w:rPr>
          <w:rFonts w:ascii="Tahoma" w:hAnsi="Tahoma" w:cs="Tahoma"/>
          <w:sz w:val="28"/>
          <w:szCs w:val="28"/>
        </w:rPr>
      </w:pPr>
      <w:r w:rsidRPr="00822C4D">
        <w:rPr>
          <w:rFonts w:ascii="Tahoma" w:hAnsi="Tahoma" w:cs="Tahoma"/>
          <w:sz w:val="28"/>
          <w:szCs w:val="28"/>
        </w:rPr>
        <w:t xml:space="preserve">Oder im letzten Blockseminar, als wir auf der Spur der Zusammenhänge zwischen der kirchlichen Trauung und </w:t>
      </w:r>
      <w:r w:rsidR="00362421" w:rsidRPr="00822C4D">
        <w:rPr>
          <w:rFonts w:ascii="Tahoma" w:hAnsi="Tahoma" w:cs="Tahoma"/>
          <w:sz w:val="28"/>
          <w:szCs w:val="28"/>
        </w:rPr>
        <w:t xml:space="preserve">einer </w:t>
      </w:r>
      <w:r w:rsidR="00420E56">
        <w:rPr>
          <w:rFonts w:ascii="Tahoma" w:hAnsi="Tahoma" w:cs="Tahoma"/>
          <w:sz w:val="28"/>
          <w:szCs w:val="28"/>
        </w:rPr>
        <w:t xml:space="preserve">religionswissenschaftlichen </w:t>
      </w:r>
      <w:r w:rsidR="00362421" w:rsidRPr="00822C4D">
        <w:rPr>
          <w:rFonts w:ascii="Tahoma" w:hAnsi="Tahoma" w:cs="Tahoma"/>
          <w:sz w:val="28"/>
          <w:szCs w:val="28"/>
        </w:rPr>
        <w:t xml:space="preserve">Spielplatztheorie waren, die sich mit </w:t>
      </w:r>
      <w:proofErr w:type="spellStart"/>
      <w:r w:rsidRPr="00822C4D">
        <w:rPr>
          <w:rFonts w:ascii="Tahoma" w:hAnsi="Tahoma" w:cs="Tahoma"/>
          <w:sz w:val="28"/>
          <w:szCs w:val="28"/>
        </w:rPr>
        <w:t>LiveActingRolePlaying</w:t>
      </w:r>
      <w:proofErr w:type="spellEnd"/>
      <w:r w:rsidRPr="00822C4D">
        <w:rPr>
          <w:rFonts w:ascii="Tahoma" w:hAnsi="Tahoma" w:cs="Tahoma"/>
          <w:sz w:val="28"/>
          <w:szCs w:val="28"/>
        </w:rPr>
        <w:t xml:space="preserve"> </w:t>
      </w:r>
      <w:r w:rsidR="00362421" w:rsidRPr="00822C4D">
        <w:rPr>
          <w:rFonts w:ascii="Tahoma" w:hAnsi="Tahoma" w:cs="Tahoma"/>
          <w:sz w:val="28"/>
          <w:szCs w:val="28"/>
        </w:rPr>
        <w:t xml:space="preserve">beschäftigt. </w:t>
      </w:r>
      <w:proofErr w:type="spellStart"/>
      <w:r w:rsidR="00362421" w:rsidRPr="00822C4D">
        <w:rPr>
          <w:rFonts w:ascii="Tahoma" w:hAnsi="Tahoma" w:cs="Tahoma"/>
          <w:sz w:val="28"/>
          <w:szCs w:val="28"/>
        </w:rPr>
        <w:t>LiveActingRolePlaying</w:t>
      </w:r>
      <w:proofErr w:type="spellEnd"/>
      <w:r w:rsidR="00362421" w:rsidRPr="00822C4D">
        <w:rPr>
          <w:rFonts w:ascii="Tahoma" w:hAnsi="Tahoma" w:cs="Tahoma"/>
          <w:sz w:val="28"/>
          <w:szCs w:val="28"/>
        </w:rPr>
        <w:t xml:space="preserve"> – das sind diese Leute, die im Internet Spiele spielen oder als Mittelaltermenschen verkleidet</w:t>
      </w:r>
      <w:r w:rsidR="00420E56">
        <w:rPr>
          <w:rFonts w:ascii="Tahoma" w:hAnsi="Tahoma" w:cs="Tahoma"/>
          <w:sz w:val="28"/>
          <w:szCs w:val="28"/>
        </w:rPr>
        <w:t xml:space="preserve"> unterwegs sind</w:t>
      </w:r>
      <w:r w:rsidRPr="00822C4D">
        <w:rPr>
          <w:rFonts w:ascii="Tahoma" w:hAnsi="Tahoma" w:cs="Tahoma"/>
          <w:sz w:val="28"/>
          <w:szCs w:val="28"/>
        </w:rPr>
        <w:t xml:space="preserve">. </w:t>
      </w:r>
      <w:r w:rsidR="00420E56">
        <w:rPr>
          <w:rFonts w:ascii="Tahoma" w:hAnsi="Tahoma" w:cs="Tahoma"/>
          <w:sz w:val="28"/>
          <w:szCs w:val="28"/>
        </w:rPr>
        <w:t>Das war s</w:t>
      </w:r>
      <w:r w:rsidRPr="00822C4D">
        <w:rPr>
          <w:rFonts w:ascii="Tahoma" w:hAnsi="Tahoma" w:cs="Tahoma"/>
          <w:sz w:val="28"/>
          <w:szCs w:val="28"/>
        </w:rPr>
        <w:t>ehr spannend.</w:t>
      </w:r>
    </w:p>
    <w:p w14:paraId="14D16ECE" w14:textId="31ABD593" w:rsidR="000737B4" w:rsidRPr="00822C4D" w:rsidRDefault="00362421">
      <w:pPr>
        <w:rPr>
          <w:rFonts w:ascii="Tahoma" w:hAnsi="Tahoma" w:cs="Tahoma"/>
          <w:sz w:val="28"/>
          <w:szCs w:val="28"/>
        </w:rPr>
      </w:pPr>
      <w:r w:rsidRPr="00822C4D">
        <w:rPr>
          <w:rFonts w:ascii="Tahoma" w:hAnsi="Tahoma" w:cs="Tahoma"/>
          <w:sz w:val="28"/>
          <w:szCs w:val="28"/>
        </w:rPr>
        <w:t xml:space="preserve">Suchen und finden. </w:t>
      </w:r>
      <w:r w:rsidR="00792A0A" w:rsidRPr="00822C4D">
        <w:rPr>
          <w:rFonts w:ascii="Tahoma" w:hAnsi="Tahoma" w:cs="Tahoma"/>
          <w:sz w:val="28"/>
          <w:szCs w:val="28"/>
        </w:rPr>
        <w:t xml:space="preserve">Im Grunde ist – vor allem </w:t>
      </w:r>
      <w:r w:rsidR="00067426" w:rsidRPr="00822C4D">
        <w:rPr>
          <w:rFonts w:ascii="Tahoma" w:hAnsi="Tahoma" w:cs="Tahoma"/>
          <w:sz w:val="28"/>
          <w:szCs w:val="28"/>
        </w:rPr>
        <w:t>das kleine Gleichnis vom verlorenen Groschen – ein Gleichnis, mit dem Studierende und Lehrende viel anfangen können – oder</w:t>
      </w:r>
      <w:r w:rsidRPr="00822C4D">
        <w:rPr>
          <w:rFonts w:ascii="Tahoma" w:hAnsi="Tahoma" w:cs="Tahoma"/>
          <w:sz w:val="28"/>
          <w:szCs w:val="28"/>
        </w:rPr>
        <w:t xml:space="preserve"> vielleicht eher:</w:t>
      </w:r>
      <w:r w:rsidR="00067426" w:rsidRPr="00822C4D">
        <w:rPr>
          <w:rFonts w:ascii="Tahoma" w:hAnsi="Tahoma" w:cs="Tahoma"/>
          <w:sz w:val="28"/>
          <w:szCs w:val="28"/>
        </w:rPr>
        <w:t xml:space="preserve"> </w:t>
      </w:r>
      <w:r w:rsidRPr="00822C4D">
        <w:rPr>
          <w:rFonts w:ascii="Tahoma" w:hAnsi="Tahoma" w:cs="Tahoma"/>
          <w:sz w:val="28"/>
          <w:szCs w:val="28"/>
        </w:rPr>
        <w:t xml:space="preserve">anfangen </w:t>
      </w:r>
      <w:r w:rsidR="00067426" w:rsidRPr="00822C4D">
        <w:rPr>
          <w:rFonts w:ascii="Tahoma" w:hAnsi="Tahoma" w:cs="Tahoma"/>
          <w:sz w:val="28"/>
          <w:szCs w:val="28"/>
        </w:rPr>
        <w:t xml:space="preserve">sollten. Denn sind wir so leidenschaftlich bei der Sache wie die Frau im Gleichnis? Ihr geht es um alles! Die Auslegenden sind sich einig, dass Jesus eine bitterarme </w:t>
      </w:r>
      <w:r w:rsidR="00067426" w:rsidRPr="00822C4D">
        <w:rPr>
          <w:rFonts w:ascii="Tahoma" w:hAnsi="Tahoma" w:cs="Tahoma"/>
          <w:sz w:val="28"/>
          <w:szCs w:val="28"/>
        </w:rPr>
        <w:lastRenderedPageBreak/>
        <w:t>Frau vor Augen hat. Sie ist so arm, dass sie in einem Haus ohne Fenster lebt, deshalb muss sie ein Licht anzünden, um ihre Drachme zu suchen. Sie kehrt nicht etwa, weil es bei ihr dreckig ist, sondern wahrscheinlich deshalb, weil sie beim Kehren das Geldstück aufwirbeln und am Klang erkennen könnte. Sie hat kein Land, das sie bebauen könnte, sie ist eine weibliche Tagelöhnerin, die weniger verdient als die Männer, zudem wird Arbeit für Frauen nicht an jedem Tag geboten. Die zehn Drachmen sind alles, was diese Frau hat.</w:t>
      </w:r>
    </w:p>
    <w:p w14:paraId="3AD9535A" w14:textId="77777777" w:rsidR="00420E56" w:rsidRDefault="000737B4">
      <w:pPr>
        <w:rPr>
          <w:rFonts w:ascii="Tahoma" w:hAnsi="Tahoma" w:cs="Tahoma"/>
          <w:sz w:val="28"/>
          <w:szCs w:val="28"/>
        </w:rPr>
      </w:pPr>
      <w:r w:rsidRPr="00822C4D">
        <w:rPr>
          <w:rFonts w:ascii="Tahoma" w:hAnsi="Tahoma" w:cs="Tahoma"/>
          <w:sz w:val="28"/>
          <w:szCs w:val="28"/>
        </w:rPr>
        <w:t xml:space="preserve">Forschen und studieren wir so? Als ob es um alles ginge? Um </w:t>
      </w:r>
      <w:r w:rsidR="00E044DE" w:rsidRPr="00822C4D">
        <w:rPr>
          <w:rFonts w:ascii="Tahoma" w:hAnsi="Tahoma" w:cs="Tahoma"/>
          <w:sz w:val="28"/>
          <w:szCs w:val="28"/>
        </w:rPr>
        <w:t>unser Leben</w:t>
      </w:r>
      <w:r w:rsidRPr="00822C4D">
        <w:rPr>
          <w:rFonts w:ascii="Tahoma" w:hAnsi="Tahoma" w:cs="Tahoma"/>
          <w:sz w:val="28"/>
          <w:szCs w:val="28"/>
        </w:rPr>
        <w:t xml:space="preserve">? </w:t>
      </w:r>
      <w:r w:rsidR="00362421" w:rsidRPr="00822C4D">
        <w:rPr>
          <w:rFonts w:ascii="Tahoma" w:hAnsi="Tahoma" w:cs="Tahoma"/>
          <w:sz w:val="28"/>
          <w:szCs w:val="28"/>
        </w:rPr>
        <w:t xml:space="preserve">Um eine </w:t>
      </w:r>
      <w:r w:rsidR="00420E56">
        <w:rPr>
          <w:rFonts w:ascii="Tahoma" w:hAnsi="Tahoma" w:cs="Tahoma"/>
          <w:sz w:val="28"/>
          <w:szCs w:val="28"/>
        </w:rPr>
        <w:t xml:space="preserve">ganz </w:t>
      </w:r>
      <w:r w:rsidR="00362421" w:rsidRPr="00822C4D">
        <w:rPr>
          <w:rFonts w:ascii="Tahoma" w:hAnsi="Tahoma" w:cs="Tahoma"/>
          <w:sz w:val="28"/>
          <w:szCs w:val="28"/>
        </w:rPr>
        <w:t xml:space="preserve">große Liebe? </w:t>
      </w:r>
      <w:r w:rsidR="00E044DE" w:rsidRPr="00822C4D">
        <w:rPr>
          <w:rFonts w:ascii="Tahoma" w:hAnsi="Tahoma" w:cs="Tahoma"/>
          <w:sz w:val="28"/>
          <w:szCs w:val="28"/>
        </w:rPr>
        <w:t xml:space="preserve">Forschen wir </w:t>
      </w:r>
      <w:r w:rsidR="0089141E" w:rsidRPr="00822C4D">
        <w:rPr>
          <w:rFonts w:ascii="Tahoma" w:hAnsi="Tahoma" w:cs="Tahoma"/>
          <w:sz w:val="28"/>
          <w:szCs w:val="28"/>
        </w:rPr>
        <w:t xml:space="preserve">- </w:t>
      </w:r>
      <w:r w:rsidR="00E044DE" w:rsidRPr="00822C4D">
        <w:rPr>
          <w:rFonts w:ascii="Tahoma" w:hAnsi="Tahoma" w:cs="Tahoma"/>
          <w:sz w:val="28"/>
          <w:szCs w:val="28"/>
        </w:rPr>
        <w:t xml:space="preserve">leidenschaftlich? </w:t>
      </w:r>
      <w:r w:rsidRPr="00822C4D">
        <w:rPr>
          <w:rFonts w:ascii="Tahoma" w:hAnsi="Tahoma" w:cs="Tahoma"/>
          <w:sz w:val="28"/>
          <w:szCs w:val="28"/>
        </w:rPr>
        <w:t xml:space="preserve">Und: Haben wir, so wie Jesus, einen Blick für die ganz Armen, für die, deren finanzieller Horizont am Ende einer Woche endet? </w:t>
      </w:r>
      <w:r w:rsidR="00E044DE" w:rsidRPr="00822C4D">
        <w:rPr>
          <w:rFonts w:ascii="Tahoma" w:hAnsi="Tahoma" w:cs="Tahoma"/>
          <w:sz w:val="28"/>
          <w:szCs w:val="28"/>
        </w:rPr>
        <w:t xml:space="preserve">Die Studierenden, denen in der Corona-Zeit die Jobs weggebrochen sind? </w:t>
      </w:r>
      <w:r w:rsidR="0089141E" w:rsidRPr="00822C4D">
        <w:rPr>
          <w:rFonts w:ascii="Tahoma" w:hAnsi="Tahoma" w:cs="Tahoma"/>
          <w:sz w:val="28"/>
          <w:szCs w:val="28"/>
        </w:rPr>
        <w:t xml:space="preserve">Die Armen in unserer Stadt? </w:t>
      </w:r>
      <w:r w:rsidRPr="00822C4D">
        <w:rPr>
          <w:rFonts w:ascii="Tahoma" w:hAnsi="Tahoma" w:cs="Tahoma"/>
          <w:sz w:val="28"/>
          <w:szCs w:val="28"/>
        </w:rPr>
        <w:t xml:space="preserve">Und: haben wir einen Blick für die Frauen, für </w:t>
      </w:r>
      <w:r w:rsidR="00420E56">
        <w:rPr>
          <w:rFonts w:ascii="Tahoma" w:hAnsi="Tahoma" w:cs="Tahoma"/>
          <w:sz w:val="28"/>
          <w:szCs w:val="28"/>
        </w:rPr>
        <w:t>ihre Sicht</w:t>
      </w:r>
      <w:r w:rsidRPr="00822C4D">
        <w:rPr>
          <w:rFonts w:ascii="Tahoma" w:hAnsi="Tahoma" w:cs="Tahoma"/>
          <w:sz w:val="28"/>
          <w:szCs w:val="28"/>
        </w:rPr>
        <w:t xml:space="preserve"> auf die Welt? </w:t>
      </w:r>
    </w:p>
    <w:p w14:paraId="42E286AE" w14:textId="1C566E7C" w:rsidR="00112F70" w:rsidRPr="00822C4D" w:rsidRDefault="000737B4">
      <w:pPr>
        <w:rPr>
          <w:rFonts w:ascii="Tahoma" w:hAnsi="Tahoma" w:cs="Tahoma"/>
          <w:sz w:val="28"/>
          <w:szCs w:val="28"/>
        </w:rPr>
      </w:pPr>
      <w:r w:rsidRPr="00822C4D">
        <w:rPr>
          <w:rFonts w:ascii="Tahoma" w:hAnsi="Tahoma" w:cs="Tahoma"/>
          <w:sz w:val="28"/>
          <w:szCs w:val="28"/>
        </w:rPr>
        <w:t>Jedenfalls in der theologischen Fakultät sind unter den Lehrenden die Männer in der deutlichen Mehrzahl.</w:t>
      </w:r>
      <w:r w:rsidR="00641319" w:rsidRPr="00822C4D">
        <w:rPr>
          <w:rFonts w:ascii="Tahoma" w:hAnsi="Tahoma" w:cs="Tahoma"/>
          <w:sz w:val="28"/>
          <w:szCs w:val="28"/>
        </w:rPr>
        <w:t xml:space="preserve"> Wir haben gerade mal zwei ordentliche Professorinnen und eine Juniorprofessorin aufzuweisen. </w:t>
      </w:r>
      <w:r w:rsidR="00E044DE" w:rsidRPr="00822C4D">
        <w:rPr>
          <w:rFonts w:ascii="Tahoma" w:hAnsi="Tahoma" w:cs="Tahoma"/>
          <w:sz w:val="28"/>
          <w:szCs w:val="28"/>
        </w:rPr>
        <w:t>Das ist nicht viel. Jesus teilt dagegen ordentlich auf: Ein Doppelgleichnis für Männer und Frauen, Schafhirten und Tagelöhnerinnen.</w:t>
      </w:r>
    </w:p>
    <w:p w14:paraId="61FFBB98" w14:textId="195EFB97" w:rsidR="00E044DE" w:rsidRPr="00822C4D" w:rsidRDefault="00E044DE">
      <w:pPr>
        <w:rPr>
          <w:rFonts w:ascii="Tahoma" w:hAnsi="Tahoma" w:cs="Tahoma"/>
          <w:sz w:val="28"/>
          <w:szCs w:val="28"/>
        </w:rPr>
      </w:pPr>
      <w:r w:rsidRPr="00822C4D">
        <w:rPr>
          <w:rFonts w:ascii="Tahoma" w:hAnsi="Tahoma" w:cs="Tahoma"/>
          <w:sz w:val="28"/>
          <w:szCs w:val="28"/>
        </w:rPr>
        <w:t>Aber ich will nicht moralisch kommen. Das passt nicht zum Evangelium. Jesus erzählt nicht moralisch. Moralinsauer sind diejenigen, die murren und sprechen: Dieser nimmt die Sünder an und isst mit ihnen.</w:t>
      </w:r>
      <w:r w:rsidR="00362421" w:rsidRPr="00822C4D">
        <w:rPr>
          <w:rFonts w:ascii="Tahoma" w:hAnsi="Tahoma" w:cs="Tahoma"/>
          <w:sz w:val="28"/>
          <w:szCs w:val="28"/>
        </w:rPr>
        <w:t xml:space="preserve"> Doch</w:t>
      </w:r>
      <w:r w:rsidR="0089141E" w:rsidRPr="00822C4D">
        <w:rPr>
          <w:rFonts w:ascii="Tahoma" w:hAnsi="Tahoma" w:cs="Tahoma"/>
          <w:sz w:val="28"/>
          <w:szCs w:val="28"/>
        </w:rPr>
        <w:t xml:space="preserve">, o Wunder, auch </w:t>
      </w:r>
      <w:r w:rsidR="00420E56">
        <w:rPr>
          <w:rFonts w:ascii="Tahoma" w:hAnsi="Tahoma" w:cs="Tahoma"/>
          <w:sz w:val="28"/>
          <w:szCs w:val="28"/>
        </w:rPr>
        <w:t>die Moralisten</w:t>
      </w:r>
      <w:r w:rsidR="0089141E" w:rsidRPr="00822C4D">
        <w:rPr>
          <w:rFonts w:ascii="Tahoma" w:hAnsi="Tahoma" w:cs="Tahoma"/>
          <w:sz w:val="28"/>
          <w:szCs w:val="28"/>
        </w:rPr>
        <w:t xml:space="preserve"> werden </w:t>
      </w:r>
      <w:r w:rsidR="00362421" w:rsidRPr="00822C4D">
        <w:rPr>
          <w:rFonts w:ascii="Tahoma" w:hAnsi="Tahoma" w:cs="Tahoma"/>
          <w:sz w:val="28"/>
          <w:szCs w:val="28"/>
        </w:rPr>
        <w:t xml:space="preserve">in die Dynamik </w:t>
      </w:r>
      <w:r w:rsidR="0089141E" w:rsidRPr="00822C4D">
        <w:rPr>
          <w:rFonts w:ascii="Tahoma" w:hAnsi="Tahoma" w:cs="Tahoma"/>
          <w:sz w:val="28"/>
          <w:szCs w:val="28"/>
        </w:rPr>
        <w:t>eingebunden.</w:t>
      </w:r>
    </w:p>
    <w:p w14:paraId="3FABC695" w14:textId="775AC804" w:rsidR="00E044DE" w:rsidRPr="00822C4D" w:rsidRDefault="0089141E">
      <w:pPr>
        <w:rPr>
          <w:rFonts w:ascii="Tahoma" w:hAnsi="Tahoma" w:cs="Tahoma"/>
          <w:sz w:val="28"/>
          <w:szCs w:val="28"/>
        </w:rPr>
      </w:pPr>
      <w:r w:rsidRPr="00822C4D">
        <w:rPr>
          <w:rFonts w:ascii="Tahoma" w:hAnsi="Tahoma" w:cs="Tahoma"/>
          <w:sz w:val="28"/>
          <w:szCs w:val="28"/>
        </w:rPr>
        <w:t xml:space="preserve">Denn: </w:t>
      </w:r>
      <w:r w:rsidR="00E044DE" w:rsidRPr="00822C4D">
        <w:rPr>
          <w:rFonts w:ascii="Tahoma" w:hAnsi="Tahoma" w:cs="Tahoma"/>
          <w:sz w:val="28"/>
          <w:szCs w:val="28"/>
        </w:rPr>
        <w:t xml:space="preserve">Jesus erzählt – und </w:t>
      </w:r>
      <w:r w:rsidR="00362421" w:rsidRPr="00822C4D">
        <w:rPr>
          <w:rFonts w:ascii="Tahoma" w:hAnsi="Tahoma" w:cs="Tahoma"/>
          <w:sz w:val="28"/>
          <w:szCs w:val="28"/>
        </w:rPr>
        <w:t xml:space="preserve">da steht </w:t>
      </w:r>
      <w:r w:rsidR="00E044DE" w:rsidRPr="00822C4D">
        <w:rPr>
          <w:rFonts w:ascii="Tahoma" w:hAnsi="Tahoma" w:cs="Tahoma"/>
          <w:sz w:val="28"/>
          <w:szCs w:val="28"/>
        </w:rPr>
        <w:t xml:space="preserve">am Ende die Freude! Der Schafhirte freut sich mit seinen Freunden und Nachbarn – und ich denke mal, dass sich </w:t>
      </w:r>
      <w:r w:rsidR="00362421" w:rsidRPr="00822C4D">
        <w:rPr>
          <w:rFonts w:ascii="Tahoma" w:hAnsi="Tahoma" w:cs="Tahoma"/>
          <w:sz w:val="28"/>
          <w:szCs w:val="28"/>
        </w:rPr>
        <w:t>auch seine</w:t>
      </w:r>
      <w:r w:rsidR="00E044DE" w:rsidRPr="00822C4D">
        <w:rPr>
          <w:rFonts w:ascii="Tahoma" w:hAnsi="Tahoma" w:cs="Tahoma"/>
          <w:sz w:val="28"/>
          <w:szCs w:val="28"/>
        </w:rPr>
        <w:t xml:space="preserve"> Schafherde über ihr wiedergefundenes Mitglied gefreut hat. Neulich habe ich eine Schafherde besichtigt und war sehr beeindruckt davon, wie so ein Leitschaf die Herde unter Kontrolle hat, da war sicher Panik angesagt, als das eine Schaf verlorenging.</w:t>
      </w:r>
      <w:r w:rsidR="00B956EC" w:rsidRPr="00822C4D">
        <w:rPr>
          <w:rFonts w:ascii="Tahoma" w:hAnsi="Tahoma" w:cs="Tahoma"/>
          <w:sz w:val="28"/>
          <w:szCs w:val="28"/>
        </w:rPr>
        <w:t xml:space="preserve"> Und viel </w:t>
      </w:r>
      <w:r w:rsidR="00362421" w:rsidRPr="00822C4D">
        <w:rPr>
          <w:rFonts w:ascii="Tahoma" w:hAnsi="Tahoma" w:cs="Tahoma"/>
          <w:sz w:val="28"/>
          <w:szCs w:val="28"/>
        </w:rPr>
        <w:t>blökende</w:t>
      </w:r>
      <w:r w:rsidRPr="00822C4D">
        <w:rPr>
          <w:rFonts w:ascii="Tahoma" w:hAnsi="Tahoma" w:cs="Tahoma"/>
          <w:sz w:val="28"/>
          <w:szCs w:val="28"/>
        </w:rPr>
        <w:t xml:space="preserve"> </w:t>
      </w:r>
      <w:r w:rsidR="00B956EC" w:rsidRPr="00822C4D">
        <w:rPr>
          <w:rFonts w:ascii="Tahoma" w:hAnsi="Tahoma" w:cs="Tahoma"/>
          <w:sz w:val="28"/>
          <w:szCs w:val="28"/>
        </w:rPr>
        <w:t>Kuscheleinheiten, als es wieder da war.</w:t>
      </w:r>
    </w:p>
    <w:p w14:paraId="24F84536" w14:textId="63404450" w:rsidR="00E044DE" w:rsidRPr="00822C4D" w:rsidRDefault="00E044DE">
      <w:pPr>
        <w:rPr>
          <w:rFonts w:ascii="Tahoma" w:hAnsi="Tahoma" w:cs="Tahoma"/>
          <w:sz w:val="28"/>
          <w:szCs w:val="28"/>
        </w:rPr>
      </w:pPr>
      <w:r w:rsidRPr="00822C4D">
        <w:rPr>
          <w:rFonts w:ascii="Tahoma" w:hAnsi="Tahoma" w:cs="Tahoma"/>
          <w:sz w:val="28"/>
          <w:szCs w:val="28"/>
        </w:rPr>
        <w:t xml:space="preserve">Die Frau freut sich mit ihren Freundinnen. Jetzt </w:t>
      </w:r>
      <w:r w:rsidR="00362421" w:rsidRPr="00822C4D">
        <w:rPr>
          <w:rFonts w:ascii="Tahoma" w:hAnsi="Tahoma" w:cs="Tahoma"/>
          <w:sz w:val="28"/>
          <w:szCs w:val="28"/>
        </w:rPr>
        <w:t>will</w:t>
      </w:r>
      <w:r w:rsidRPr="00822C4D">
        <w:rPr>
          <w:rFonts w:ascii="Tahoma" w:hAnsi="Tahoma" w:cs="Tahoma"/>
          <w:sz w:val="28"/>
          <w:szCs w:val="28"/>
        </w:rPr>
        <w:t xml:space="preserve"> ich doch noch mal moralisch werden: Freuen wir uns, wenn die Kollegin oder der Kollege eine tolle Entdeckung getätigt hat? Freuen wir uns so richtig aus vollem Herzen mit? Ich habe die Erfahrung gemacht, dass es gar nicht so leicht ist, Menschen zu finden, die sich mit einem </w:t>
      </w:r>
      <w:r w:rsidRPr="00420E56">
        <w:rPr>
          <w:rFonts w:ascii="Tahoma" w:hAnsi="Tahoma" w:cs="Tahoma"/>
          <w:i/>
          <w:iCs/>
          <w:sz w:val="28"/>
          <w:szCs w:val="28"/>
        </w:rPr>
        <w:t>freuen</w:t>
      </w:r>
      <w:r w:rsidRPr="00822C4D">
        <w:rPr>
          <w:rFonts w:ascii="Tahoma" w:hAnsi="Tahoma" w:cs="Tahoma"/>
          <w:sz w:val="28"/>
          <w:szCs w:val="28"/>
        </w:rPr>
        <w:t xml:space="preserve"> mögen</w:t>
      </w:r>
      <w:r w:rsidR="00420E56">
        <w:rPr>
          <w:rFonts w:ascii="Tahoma" w:hAnsi="Tahoma" w:cs="Tahoma"/>
          <w:sz w:val="28"/>
          <w:szCs w:val="28"/>
        </w:rPr>
        <w:t>, wenn man Erfolg hat</w:t>
      </w:r>
      <w:r w:rsidRPr="00822C4D">
        <w:rPr>
          <w:rFonts w:ascii="Tahoma" w:hAnsi="Tahoma" w:cs="Tahoma"/>
          <w:sz w:val="28"/>
          <w:szCs w:val="28"/>
        </w:rPr>
        <w:t xml:space="preserve">. Es gibt sehr viele Leute, die behalten ihr Glück </w:t>
      </w:r>
      <w:r w:rsidR="0089141E" w:rsidRPr="00822C4D">
        <w:rPr>
          <w:rFonts w:ascii="Tahoma" w:hAnsi="Tahoma" w:cs="Tahoma"/>
          <w:sz w:val="28"/>
          <w:szCs w:val="28"/>
        </w:rPr>
        <w:t xml:space="preserve">lieber </w:t>
      </w:r>
      <w:r w:rsidRPr="00822C4D">
        <w:rPr>
          <w:rFonts w:ascii="Tahoma" w:hAnsi="Tahoma" w:cs="Tahoma"/>
          <w:sz w:val="28"/>
          <w:szCs w:val="28"/>
        </w:rPr>
        <w:t xml:space="preserve">für sich, </w:t>
      </w:r>
      <w:r w:rsidRPr="00822C4D">
        <w:rPr>
          <w:rFonts w:ascii="Tahoma" w:hAnsi="Tahoma" w:cs="Tahoma"/>
          <w:sz w:val="28"/>
          <w:szCs w:val="28"/>
        </w:rPr>
        <w:lastRenderedPageBreak/>
        <w:t xml:space="preserve">weil sie merken, dass geteilte Freude nicht immer größere Freude, sondern oft genug größeren Neid bedeutet. </w:t>
      </w:r>
      <w:r w:rsidR="0089141E" w:rsidRPr="00822C4D">
        <w:rPr>
          <w:rFonts w:ascii="Tahoma" w:hAnsi="Tahoma" w:cs="Tahoma"/>
          <w:sz w:val="28"/>
          <w:szCs w:val="28"/>
        </w:rPr>
        <w:t xml:space="preserve">Neid muss man sich hart erarbeiten, sagt ein Freund von mir immer. Erfolgreiche Wissenschaftlerinnen und Wissenschaftler haben es daher menschlich gar nicht so leicht, wenn sie sich über das Ergebnis ihrer leidenschaftlichen Suche mit anderen freuen wollen. </w:t>
      </w:r>
      <w:r w:rsidRPr="00822C4D">
        <w:rPr>
          <w:rFonts w:ascii="Tahoma" w:hAnsi="Tahoma" w:cs="Tahoma"/>
          <w:sz w:val="28"/>
          <w:szCs w:val="28"/>
        </w:rPr>
        <w:t>Also: Freuen Sie sich darüber, wenn Sie Menschen haben, die sich mit ihnen freuen mögen. Das sind echte Freundinnen und Freunde!</w:t>
      </w:r>
      <w:r w:rsidR="00362421" w:rsidRPr="00822C4D">
        <w:rPr>
          <w:rFonts w:ascii="Tahoma" w:hAnsi="Tahoma" w:cs="Tahoma"/>
          <w:sz w:val="28"/>
          <w:szCs w:val="28"/>
        </w:rPr>
        <w:t xml:space="preserve"> Mitfreuen ist Evangelium!</w:t>
      </w:r>
    </w:p>
    <w:p w14:paraId="18BB1762" w14:textId="41F95016" w:rsidR="00362421" w:rsidRPr="00822C4D" w:rsidRDefault="00362421">
      <w:pPr>
        <w:rPr>
          <w:rFonts w:ascii="Tahoma" w:hAnsi="Tahoma" w:cs="Tahoma"/>
          <w:sz w:val="28"/>
          <w:szCs w:val="28"/>
        </w:rPr>
      </w:pPr>
      <w:r w:rsidRPr="00822C4D">
        <w:rPr>
          <w:rFonts w:ascii="Tahoma" w:hAnsi="Tahoma" w:cs="Tahoma"/>
          <w:sz w:val="28"/>
          <w:szCs w:val="28"/>
        </w:rPr>
        <w:t xml:space="preserve">Die Moral von der </w:t>
      </w:r>
      <w:proofErr w:type="spellStart"/>
      <w:r w:rsidRPr="00822C4D">
        <w:rPr>
          <w:rFonts w:ascii="Tahoma" w:hAnsi="Tahoma" w:cs="Tahoma"/>
          <w:sz w:val="28"/>
          <w:szCs w:val="28"/>
        </w:rPr>
        <w:t>Geschicht</w:t>
      </w:r>
      <w:proofErr w:type="spellEnd"/>
      <w:r w:rsidR="00420E56">
        <w:rPr>
          <w:rFonts w:ascii="Tahoma" w:hAnsi="Tahoma" w:cs="Tahoma"/>
          <w:sz w:val="28"/>
          <w:szCs w:val="28"/>
        </w:rPr>
        <w:t xml:space="preserve"> und der Predigt</w:t>
      </w:r>
      <w:r w:rsidR="00E044DE" w:rsidRPr="00822C4D">
        <w:rPr>
          <w:rFonts w:ascii="Tahoma" w:hAnsi="Tahoma" w:cs="Tahoma"/>
          <w:sz w:val="28"/>
          <w:szCs w:val="28"/>
        </w:rPr>
        <w:t xml:space="preserve">: </w:t>
      </w:r>
      <w:r w:rsidR="00B956EC" w:rsidRPr="00822C4D">
        <w:rPr>
          <w:rFonts w:ascii="Tahoma" w:hAnsi="Tahoma" w:cs="Tahoma"/>
          <w:sz w:val="28"/>
          <w:szCs w:val="28"/>
        </w:rPr>
        <w:t xml:space="preserve">Es geht um die Freude. </w:t>
      </w:r>
      <w:r w:rsidR="0089141E" w:rsidRPr="00822C4D">
        <w:rPr>
          <w:rFonts w:ascii="Tahoma" w:hAnsi="Tahoma" w:cs="Tahoma"/>
          <w:sz w:val="28"/>
          <w:szCs w:val="28"/>
        </w:rPr>
        <w:t xml:space="preserve">Die steht </w:t>
      </w:r>
      <w:r w:rsidRPr="00822C4D">
        <w:rPr>
          <w:rFonts w:ascii="Tahoma" w:hAnsi="Tahoma" w:cs="Tahoma"/>
          <w:sz w:val="28"/>
          <w:szCs w:val="28"/>
        </w:rPr>
        <w:t xml:space="preserve">nämlich </w:t>
      </w:r>
      <w:r w:rsidR="0089141E" w:rsidRPr="00822C4D">
        <w:rPr>
          <w:rFonts w:ascii="Tahoma" w:hAnsi="Tahoma" w:cs="Tahoma"/>
          <w:sz w:val="28"/>
          <w:szCs w:val="28"/>
        </w:rPr>
        <w:t xml:space="preserve">am </w:t>
      </w:r>
      <w:r w:rsidRPr="00822C4D">
        <w:rPr>
          <w:rFonts w:ascii="Tahoma" w:hAnsi="Tahoma" w:cs="Tahoma"/>
          <w:sz w:val="28"/>
          <w:szCs w:val="28"/>
        </w:rPr>
        <w:t>Ziel</w:t>
      </w:r>
      <w:r w:rsidR="0089141E" w:rsidRPr="00822C4D">
        <w:rPr>
          <w:rFonts w:ascii="Tahoma" w:hAnsi="Tahoma" w:cs="Tahoma"/>
          <w:sz w:val="28"/>
          <w:szCs w:val="28"/>
        </w:rPr>
        <w:t xml:space="preserve"> der beiden kleinen Gleichnisse. </w:t>
      </w:r>
      <w:r w:rsidR="00907DC1" w:rsidRPr="00822C4D">
        <w:rPr>
          <w:rFonts w:ascii="Tahoma" w:hAnsi="Tahoma" w:cs="Tahoma"/>
          <w:sz w:val="28"/>
          <w:szCs w:val="28"/>
        </w:rPr>
        <w:t xml:space="preserve">Die Buße, von der </w:t>
      </w:r>
      <w:r w:rsidRPr="00822C4D">
        <w:rPr>
          <w:rFonts w:ascii="Tahoma" w:hAnsi="Tahoma" w:cs="Tahoma"/>
          <w:sz w:val="28"/>
          <w:szCs w:val="28"/>
        </w:rPr>
        <w:t>auch</w:t>
      </w:r>
      <w:r w:rsidR="00907DC1" w:rsidRPr="00822C4D">
        <w:rPr>
          <w:rFonts w:ascii="Tahoma" w:hAnsi="Tahoma" w:cs="Tahoma"/>
          <w:sz w:val="28"/>
          <w:szCs w:val="28"/>
        </w:rPr>
        <w:t xml:space="preserve"> die Rede ist, </w:t>
      </w:r>
      <w:r w:rsidRPr="00822C4D">
        <w:rPr>
          <w:rFonts w:ascii="Tahoma" w:hAnsi="Tahoma" w:cs="Tahoma"/>
          <w:sz w:val="28"/>
          <w:szCs w:val="28"/>
        </w:rPr>
        <w:t>meint</w:t>
      </w:r>
      <w:r w:rsidR="00907DC1" w:rsidRPr="00822C4D">
        <w:rPr>
          <w:rFonts w:ascii="Tahoma" w:hAnsi="Tahoma" w:cs="Tahoma"/>
          <w:sz w:val="28"/>
          <w:szCs w:val="28"/>
        </w:rPr>
        <w:t xml:space="preserve"> ja eher eine Richtungsänderung, ein</w:t>
      </w:r>
      <w:r w:rsidRPr="00822C4D">
        <w:rPr>
          <w:rFonts w:ascii="Tahoma" w:hAnsi="Tahoma" w:cs="Tahoma"/>
          <w:sz w:val="28"/>
          <w:szCs w:val="28"/>
        </w:rPr>
        <w:t>en</w:t>
      </w:r>
      <w:r w:rsidR="00907DC1" w:rsidRPr="00822C4D">
        <w:rPr>
          <w:rFonts w:ascii="Tahoma" w:hAnsi="Tahoma" w:cs="Tahoma"/>
          <w:sz w:val="28"/>
          <w:szCs w:val="28"/>
        </w:rPr>
        <w:t xml:space="preserve"> Perspektivwechsel. Menschen, die sich verloren und gottverlassen geglaubt haben, aus welchen Gründen auch immer, spüren: Ich bin gefunden! Ich werde gesehen! Ich bin wertvoll! Deshalb f</w:t>
      </w:r>
      <w:r w:rsidR="00B956EC" w:rsidRPr="00822C4D">
        <w:rPr>
          <w:rFonts w:ascii="Tahoma" w:hAnsi="Tahoma" w:cs="Tahoma"/>
          <w:sz w:val="28"/>
          <w:szCs w:val="28"/>
        </w:rPr>
        <w:t xml:space="preserve">reuen sich </w:t>
      </w:r>
      <w:r w:rsidR="00907DC1" w:rsidRPr="00822C4D">
        <w:rPr>
          <w:rFonts w:ascii="Tahoma" w:hAnsi="Tahoma" w:cs="Tahoma"/>
          <w:sz w:val="28"/>
          <w:szCs w:val="28"/>
        </w:rPr>
        <w:t xml:space="preserve">am Ende </w:t>
      </w:r>
      <w:r w:rsidR="00B956EC" w:rsidRPr="00822C4D">
        <w:rPr>
          <w:rFonts w:ascii="Tahoma" w:hAnsi="Tahoma" w:cs="Tahoma"/>
          <w:sz w:val="28"/>
          <w:szCs w:val="28"/>
        </w:rPr>
        <w:t>alle</w:t>
      </w:r>
      <w:r w:rsidR="0089141E" w:rsidRPr="00822C4D">
        <w:rPr>
          <w:rFonts w:ascii="Tahoma" w:hAnsi="Tahoma" w:cs="Tahoma"/>
          <w:sz w:val="28"/>
          <w:szCs w:val="28"/>
        </w:rPr>
        <w:t>, und zwar auch leidenschaftlich</w:t>
      </w:r>
      <w:r w:rsidR="00907DC1" w:rsidRPr="00822C4D">
        <w:rPr>
          <w:rFonts w:ascii="Tahoma" w:hAnsi="Tahoma" w:cs="Tahoma"/>
          <w:sz w:val="28"/>
          <w:szCs w:val="28"/>
        </w:rPr>
        <w:t>, wenn auch möglicherweise der eine oder die andere noch mit Tränen in den Augen</w:t>
      </w:r>
      <w:r w:rsidR="00B956EC" w:rsidRPr="00822C4D">
        <w:rPr>
          <w:rFonts w:ascii="Tahoma" w:hAnsi="Tahoma" w:cs="Tahoma"/>
          <w:sz w:val="28"/>
          <w:szCs w:val="28"/>
        </w:rPr>
        <w:t xml:space="preserve">. </w:t>
      </w:r>
    </w:p>
    <w:p w14:paraId="3CC226D4" w14:textId="77777777" w:rsidR="00362421" w:rsidRPr="00822C4D" w:rsidRDefault="00B956EC">
      <w:pPr>
        <w:rPr>
          <w:rFonts w:ascii="Tahoma" w:hAnsi="Tahoma" w:cs="Tahoma"/>
          <w:sz w:val="28"/>
          <w:szCs w:val="28"/>
        </w:rPr>
      </w:pPr>
      <w:r w:rsidRPr="00822C4D">
        <w:rPr>
          <w:rFonts w:ascii="Tahoma" w:hAnsi="Tahoma" w:cs="Tahoma"/>
          <w:sz w:val="28"/>
          <w:szCs w:val="28"/>
        </w:rPr>
        <w:t xml:space="preserve">Gott und die Engel im Himmel </w:t>
      </w:r>
      <w:r w:rsidR="00907DC1" w:rsidRPr="00822C4D">
        <w:rPr>
          <w:rFonts w:ascii="Tahoma" w:hAnsi="Tahoma" w:cs="Tahoma"/>
          <w:sz w:val="28"/>
          <w:szCs w:val="28"/>
        </w:rPr>
        <w:t xml:space="preserve">freuen sich </w:t>
      </w:r>
      <w:r w:rsidRPr="00822C4D">
        <w:rPr>
          <w:rFonts w:ascii="Tahoma" w:hAnsi="Tahoma" w:cs="Tahoma"/>
          <w:sz w:val="28"/>
          <w:szCs w:val="28"/>
        </w:rPr>
        <w:t xml:space="preserve">vor und mit allen anderen. </w:t>
      </w:r>
      <w:r w:rsidR="0089141E" w:rsidRPr="00822C4D">
        <w:rPr>
          <w:rFonts w:ascii="Tahoma" w:hAnsi="Tahoma" w:cs="Tahoma"/>
          <w:sz w:val="28"/>
          <w:szCs w:val="28"/>
        </w:rPr>
        <w:t xml:space="preserve">Da bebt der Himmel! </w:t>
      </w:r>
    </w:p>
    <w:p w14:paraId="5EAE4A5C" w14:textId="3ED7D153" w:rsidR="00362421" w:rsidRPr="00822C4D" w:rsidRDefault="0089141E">
      <w:pPr>
        <w:rPr>
          <w:rFonts w:ascii="Tahoma" w:hAnsi="Tahoma" w:cs="Tahoma"/>
          <w:sz w:val="28"/>
          <w:szCs w:val="28"/>
        </w:rPr>
      </w:pPr>
      <w:r w:rsidRPr="00822C4D">
        <w:rPr>
          <w:rFonts w:ascii="Tahoma" w:hAnsi="Tahoma" w:cs="Tahoma"/>
          <w:sz w:val="28"/>
          <w:szCs w:val="28"/>
        </w:rPr>
        <w:t xml:space="preserve">Mir gefällt </w:t>
      </w:r>
      <w:r w:rsidR="00420E56">
        <w:rPr>
          <w:rFonts w:ascii="Tahoma" w:hAnsi="Tahoma" w:cs="Tahoma"/>
          <w:sz w:val="28"/>
          <w:szCs w:val="28"/>
        </w:rPr>
        <w:t>übrigens</w:t>
      </w:r>
      <w:r w:rsidRPr="00822C4D">
        <w:rPr>
          <w:rFonts w:ascii="Tahoma" w:hAnsi="Tahoma" w:cs="Tahoma"/>
          <w:sz w:val="28"/>
          <w:szCs w:val="28"/>
        </w:rPr>
        <w:t xml:space="preserve"> das zweite Gleichnis mit der kehrenden Dame noch ein bisschen besser</w:t>
      </w:r>
      <w:r w:rsidR="00362421" w:rsidRPr="00822C4D">
        <w:rPr>
          <w:rFonts w:ascii="Tahoma" w:hAnsi="Tahoma" w:cs="Tahoma"/>
          <w:sz w:val="28"/>
          <w:szCs w:val="28"/>
        </w:rPr>
        <w:t xml:space="preserve"> als das mit dem Schafhirten</w:t>
      </w:r>
      <w:r w:rsidR="00420E56">
        <w:rPr>
          <w:rFonts w:ascii="Tahoma" w:hAnsi="Tahoma" w:cs="Tahoma"/>
          <w:sz w:val="28"/>
          <w:szCs w:val="28"/>
        </w:rPr>
        <w:t xml:space="preserve">. </w:t>
      </w:r>
      <w:r w:rsidR="00420E56" w:rsidRPr="00822C4D">
        <w:rPr>
          <w:rFonts w:ascii="Tahoma" w:hAnsi="Tahoma" w:cs="Tahoma"/>
          <w:sz w:val="28"/>
          <w:szCs w:val="28"/>
        </w:rPr>
        <w:t>Ich finde nämlich, dass die treuen Schafe genauso viel wert sind wie das wiedergefundene, so wie jedes der im Beutel gebliebenen Drachmen nicht weniger wertvoll ist als das eine verlorene Geldstück.</w:t>
      </w:r>
      <w:r w:rsidRPr="00822C4D">
        <w:rPr>
          <w:rFonts w:ascii="Tahoma" w:hAnsi="Tahoma" w:cs="Tahoma"/>
          <w:sz w:val="28"/>
          <w:szCs w:val="28"/>
        </w:rPr>
        <w:t xml:space="preserve"> weil: </w:t>
      </w:r>
      <w:r w:rsidR="00907DC1" w:rsidRPr="00822C4D">
        <w:rPr>
          <w:rFonts w:ascii="Tahoma" w:hAnsi="Tahoma" w:cs="Tahoma"/>
          <w:sz w:val="28"/>
          <w:szCs w:val="28"/>
        </w:rPr>
        <w:t>Nach dem zweiten Gleichnis sind a</w:t>
      </w:r>
      <w:r w:rsidR="00420E56">
        <w:rPr>
          <w:rFonts w:ascii="Tahoma" w:hAnsi="Tahoma" w:cs="Tahoma"/>
          <w:sz w:val="28"/>
          <w:szCs w:val="28"/>
        </w:rPr>
        <w:t>m Ende wirklich alle dabei</w:t>
      </w:r>
      <w:r w:rsidR="00907DC1" w:rsidRPr="00822C4D">
        <w:rPr>
          <w:rFonts w:ascii="Tahoma" w:hAnsi="Tahoma" w:cs="Tahoma"/>
          <w:sz w:val="28"/>
          <w:szCs w:val="28"/>
        </w:rPr>
        <w:t xml:space="preserve">. Auch die, die sich </w:t>
      </w:r>
      <w:r w:rsidR="00362421" w:rsidRPr="00822C4D">
        <w:rPr>
          <w:rFonts w:ascii="Tahoma" w:hAnsi="Tahoma" w:cs="Tahoma"/>
          <w:sz w:val="28"/>
          <w:szCs w:val="28"/>
        </w:rPr>
        <w:t xml:space="preserve">am Anfang </w:t>
      </w:r>
      <w:r w:rsidR="00907DC1" w:rsidRPr="00822C4D">
        <w:rPr>
          <w:rFonts w:ascii="Tahoma" w:hAnsi="Tahoma" w:cs="Tahoma"/>
          <w:sz w:val="28"/>
          <w:szCs w:val="28"/>
        </w:rPr>
        <w:t>noch abschätzig geäußert haben. A</w:t>
      </w:r>
      <w:r w:rsidR="009071AC" w:rsidRPr="00822C4D">
        <w:rPr>
          <w:rFonts w:ascii="Tahoma" w:hAnsi="Tahoma" w:cs="Tahoma"/>
          <w:sz w:val="28"/>
          <w:szCs w:val="28"/>
        </w:rPr>
        <w:t xml:space="preserve">uch </w:t>
      </w:r>
      <w:r w:rsidR="00B956EC" w:rsidRPr="00822C4D">
        <w:rPr>
          <w:rFonts w:ascii="Tahoma" w:hAnsi="Tahoma" w:cs="Tahoma"/>
          <w:sz w:val="28"/>
          <w:szCs w:val="28"/>
        </w:rPr>
        <w:t xml:space="preserve">die sind </w:t>
      </w:r>
      <w:r w:rsidR="00420E56">
        <w:rPr>
          <w:rFonts w:ascii="Tahoma" w:hAnsi="Tahoma" w:cs="Tahoma"/>
          <w:sz w:val="28"/>
          <w:szCs w:val="28"/>
        </w:rPr>
        <w:t>zuletzt</w:t>
      </w:r>
      <w:r w:rsidR="009071AC" w:rsidRPr="00822C4D">
        <w:rPr>
          <w:rFonts w:ascii="Tahoma" w:hAnsi="Tahoma" w:cs="Tahoma"/>
          <w:sz w:val="28"/>
          <w:szCs w:val="28"/>
        </w:rPr>
        <w:t xml:space="preserve"> </w:t>
      </w:r>
      <w:r w:rsidR="00B956EC" w:rsidRPr="00822C4D">
        <w:rPr>
          <w:rFonts w:ascii="Tahoma" w:hAnsi="Tahoma" w:cs="Tahoma"/>
          <w:sz w:val="28"/>
          <w:szCs w:val="28"/>
        </w:rPr>
        <w:t xml:space="preserve">nicht </w:t>
      </w:r>
      <w:r w:rsidR="00907DC1" w:rsidRPr="00822C4D">
        <w:rPr>
          <w:rFonts w:ascii="Tahoma" w:hAnsi="Tahoma" w:cs="Tahoma"/>
          <w:sz w:val="28"/>
          <w:szCs w:val="28"/>
        </w:rPr>
        <w:t>verloren</w:t>
      </w:r>
      <w:r w:rsidR="00B956EC" w:rsidRPr="00822C4D">
        <w:rPr>
          <w:rFonts w:ascii="Tahoma" w:hAnsi="Tahoma" w:cs="Tahoma"/>
          <w:sz w:val="28"/>
          <w:szCs w:val="28"/>
        </w:rPr>
        <w:t xml:space="preserve">, sondern </w:t>
      </w:r>
      <w:r w:rsidR="00907DC1" w:rsidRPr="00822C4D">
        <w:rPr>
          <w:rFonts w:ascii="Tahoma" w:hAnsi="Tahoma" w:cs="Tahoma"/>
          <w:sz w:val="28"/>
          <w:szCs w:val="28"/>
        </w:rPr>
        <w:t>gefunden</w:t>
      </w:r>
      <w:r w:rsidR="00B956EC" w:rsidRPr="00822C4D">
        <w:rPr>
          <w:rFonts w:ascii="Tahoma" w:hAnsi="Tahoma" w:cs="Tahoma"/>
          <w:sz w:val="28"/>
          <w:szCs w:val="28"/>
        </w:rPr>
        <w:t xml:space="preserve">. </w:t>
      </w:r>
    </w:p>
    <w:p w14:paraId="494A56DC" w14:textId="788636FD" w:rsidR="00E044DE" w:rsidRPr="00822C4D" w:rsidRDefault="0099308F">
      <w:pPr>
        <w:rPr>
          <w:rFonts w:ascii="Tahoma" w:hAnsi="Tahoma" w:cs="Tahoma"/>
          <w:sz w:val="28"/>
          <w:szCs w:val="28"/>
        </w:rPr>
      </w:pPr>
      <w:r w:rsidRPr="00822C4D">
        <w:rPr>
          <w:rFonts w:ascii="Tahoma" w:hAnsi="Tahoma" w:cs="Tahoma"/>
          <w:sz w:val="28"/>
          <w:szCs w:val="28"/>
        </w:rPr>
        <w:t>So ist dann am</w:t>
      </w:r>
      <w:r w:rsidR="00420E56">
        <w:rPr>
          <w:rFonts w:ascii="Tahoma" w:hAnsi="Tahoma" w:cs="Tahoma"/>
          <w:sz w:val="28"/>
          <w:szCs w:val="28"/>
        </w:rPr>
        <w:t xml:space="preserve"> </w:t>
      </w:r>
      <w:r w:rsidR="00362421" w:rsidRPr="00822C4D">
        <w:rPr>
          <w:rFonts w:ascii="Tahoma" w:hAnsi="Tahoma" w:cs="Tahoma"/>
          <w:sz w:val="28"/>
          <w:szCs w:val="28"/>
        </w:rPr>
        <w:t>Ziel</w:t>
      </w:r>
      <w:r w:rsidRPr="00822C4D">
        <w:rPr>
          <w:rFonts w:ascii="Tahoma" w:hAnsi="Tahoma" w:cs="Tahoma"/>
          <w:sz w:val="28"/>
          <w:szCs w:val="28"/>
        </w:rPr>
        <w:t xml:space="preserve"> tatsächlich geteilte Freude doppelte Freude. </w:t>
      </w:r>
      <w:r w:rsidR="00907DC1" w:rsidRPr="00822C4D">
        <w:rPr>
          <w:rFonts w:ascii="Tahoma" w:hAnsi="Tahoma" w:cs="Tahoma"/>
          <w:sz w:val="28"/>
          <w:szCs w:val="28"/>
        </w:rPr>
        <w:t xml:space="preserve">Und </w:t>
      </w:r>
      <w:r w:rsidRPr="00822C4D">
        <w:rPr>
          <w:rFonts w:ascii="Tahoma" w:hAnsi="Tahoma" w:cs="Tahoma"/>
          <w:sz w:val="28"/>
          <w:szCs w:val="28"/>
        </w:rPr>
        <w:t xml:space="preserve">Gott freut sich über alle. Und seine Engel mit ihm. </w:t>
      </w:r>
    </w:p>
    <w:p w14:paraId="122CC0E4" w14:textId="0996D1FE" w:rsidR="0089141E" w:rsidRPr="00822C4D" w:rsidRDefault="0089141E">
      <w:pPr>
        <w:rPr>
          <w:rFonts w:ascii="Tahoma" w:hAnsi="Tahoma" w:cs="Tahoma"/>
          <w:sz w:val="28"/>
          <w:szCs w:val="28"/>
        </w:rPr>
      </w:pPr>
      <w:r w:rsidRPr="00822C4D">
        <w:rPr>
          <w:rFonts w:ascii="Tahoma" w:hAnsi="Tahoma" w:cs="Tahoma"/>
          <w:sz w:val="28"/>
          <w:szCs w:val="28"/>
        </w:rPr>
        <w:t>Amen.</w:t>
      </w:r>
    </w:p>
    <w:p w14:paraId="6BC09EDC" w14:textId="77777777" w:rsidR="0099308F" w:rsidRPr="00822C4D" w:rsidRDefault="0099308F">
      <w:pPr>
        <w:rPr>
          <w:rFonts w:ascii="Tahoma" w:hAnsi="Tahoma" w:cs="Tahoma"/>
          <w:sz w:val="28"/>
          <w:szCs w:val="28"/>
        </w:rPr>
      </w:pPr>
    </w:p>
    <w:p w14:paraId="4ABD91E3" w14:textId="77777777" w:rsidR="00E044DE" w:rsidRPr="00822C4D" w:rsidRDefault="00E044DE">
      <w:pPr>
        <w:rPr>
          <w:rFonts w:ascii="Tahoma" w:hAnsi="Tahoma" w:cs="Tahoma"/>
          <w:sz w:val="28"/>
          <w:szCs w:val="28"/>
        </w:rPr>
      </w:pPr>
    </w:p>
    <w:p w14:paraId="779BC52E" w14:textId="77777777" w:rsidR="00E044DE" w:rsidRPr="00822C4D" w:rsidRDefault="00E044DE">
      <w:pPr>
        <w:rPr>
          <w:rFonts w:ascii="Tahoma" w:hAnsi="Tahoma" w:cs="Tahoma"/>
          <w:sz w:val="28"/>
          <w:szCs w:val="28"/>
        </w:rPr>
      </w:pPr>
    </w:p>
    <w:p w14:paraId="21D99331" w14:textId="77777777" w:rsidR="00641319" w:rsidRPr="00822C4D" w:rsidRDefault="00641319">
      <w:pPr>
        <w:rPr>
          <w:rFonts w:ascii="Tahoma" w:hAnsi="Tahoma" w:cs="Tahoma"/>
          <w:sz w:val="28"/>
          <w:szCs w:val="28"/>
        </w:rPr>
      </w:pPr>
    </w:p>
    <w:sectPr w:rsidR="00641319" w:rsidRPr="00822C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14C42"/>
    <w:multiLevelType w:val="hybridMultilevel"/>
    <w:tmpl w:val="ACB2AEEE"/>
    <w:lvl w:ilvl="0" w:tplc="04070001">
      <w:start w:val="1"/>
      <w:numFmt w:val="bullet"/>
      <w:lvlText w:val=""/>
      <w:lvlJc w:val="left"/>
      <w:pPr>
        <w:ind w:left="720" w:hanging="360"/>
      </w:pPr>
      <w:rPr>
        <w:rFonts w:ascii="Symbol" w:hAnsi="Symbol" w:hint="default"/>
      </w:rPr>
    </w:lvl>
    <w:lvl w:ilvl="1" w:tplc="7C40309A">
      <w:numFmt w:val="bullet"/>
      <w:lvlText w:val="–"/>
      <w:lvlJc w:val="left"/>
      <w:pPr>
        <w:ind w:left="1440" w:hanging="360"/>
      </w:pPr>
      <w:rPr>
        <w:rFonts w:ascii="Tahoma" w:eastAsia="Times New Roman" w:hAnsi="Tahoma"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0"/>
    <w:rsid w:val="00067426"/>
    <w:rsid w:val="000737B4"/>
    <w:rsid w:val="00112F70"/>
    <w:rsid w:val="001830C2"/>
    <w:rsid w:val="002B4A45"/>
    <w:rsid w:val="00362421"/>
    <w:rsid w:val="00420E56"/>
    <w:rsid w:val="00641319"/>
    <w:rsid w:val="00792A0A"/>
    <w:rsid w:val="00822C4D"/>
    <w:rsid w:val="0089141E"/>
    <w:rsid w:val="009071AC"/>
    <w:rsid w:val="00907DC1"/>
    <w:rsid w:val="00951E5A"/>
    <w:rsid w:val="0099308F"/>
    <w:rsid w:val="00B47209"/>
    <w:rsid w:val="00B956EC"/>
    <w:rsid w:val="00C9586C"/>
    <w:rsid w:val="00D26D46"/>
    <w:rsid w:val="00E044DE"/>
    <w:rsid w:val="00F950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916E"/>
  <w15:chartTrackingRefBased/>
  <w15:docId w15:val="{52D73FB0-E84B-4921-AE92-0CFF492F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87238">
      <w:bodyDiv w:val="1"/>
      <w:marLeft w:val="0"/>
      <w:marRight w:val="0"/>
      <w:marTop w:val="0"/>
      <w:marBottom w:val="0"/>
      <w:divBdr>
        <w:top w:val="none" w:sz="0" w:space="0" w:color="auto"/>
        <w:left w:val="none" w:sz="0" w:space="0" w:color="auto"/>
        <w:bottom w:val="none" w:sz="0" w:space="0" w:color="auto"/>
        <w:right w:val="none" w:sz="0" w:space="0" w:color="auto"/>
      </w:divBdr>
      <w:divsChild>
        <w:div w:id="286550372">
          <w:marLeft w:val="0"/>
          <w:marRight w:val="0"/>
          <w:marTop w:val="0"/>
          <w:marBottom w:val="0"/>
          <w:divBdr>
            <w:top w:val="none" w:sz="0" w:space="0" w:color="auto"/>
            <w:left w:val="none" w:sz="0" w:space="0" w:color="auto"/>
            <w:bottom w:val="none" w:sz="0" w:space="0" w:color="auto"/>
            <w:right w:val="none" w:sz="0" w:space="0" w:color="auto"/>
          </w:divBdr>
          <w:divsChild>
            <w:div w:id="8027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Rinn</dc:creator>
  <cp:keywords/>
  <dc:description/>
  <cp:lastModifiedBy>Yvonne Weber</cp:lastModifiedBy>
  <cp:revision>3</cp:revision>
  <cp:lastPrinted>2021-06-16T14:18:00Z</cp:lastPrinted>
  <dcterms:created xsi:type="dcterms:W3CDTF">2021-06-23T11:09:00Z</dcterms:created>
  <dcterms:modified xsi:type="dcterms:W3CDTF">2021-06-23T11:11:00Z</dcterms:modified>
</cp:coreProperties>
</file>