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3A9BA" w14:textId="4AD82491" w:rsidR="000277BC" w:rsidRPr="0038406D" w:rsidRDefault="0038406D" w:rsidP="0038406D">
      <w:pPr>
        <w:spacing w:line="276" w:lineRule="auto"/>
        <w:jc w:val="center"/>
        <w:rPr>
          <w:b/>
        </w:rPr>
      </w:pPr>
      <w:bookmarkStart w:id="0" w:name="_GoBack"/>
      <w:bookmarkEnd w:id="0"/>
      <w:r w:rsidRPr="0038406D">
        <w:rPr>
          <w:b/>
        </w:rPr>
        <w:t xml:space="preserve">Predigt mit „De Salvatore </w:t>
      </w:r>
      <w:proofErr w:type="spellStart"/>
      <w:r w:rsidRPr="0038406D">
        <w:rPr>
          <w:b/>
        </w:rPr>
        <w:t>Mundi</w:t>
      </w:r>
      <w:proofErr w:type="spellEnd"/>
      <w:r w:rsidRPr="0038406D">
        <w:rPr>
          <w:b/>
        </w:rPr>
        <w:t>“ von Manfred Kluge</w:t>
      </w:r>
      <w:r w:rsidR="004E2395">
        <w:rPr>
          <w:b/>
        </w:rPr>
        <w:t xml:space="preserve"> (1962)</w:t>
      </w:r>
    </w:p>
    <w:p w14:paraId="1D731B31" w14:textId="695C4CDD" w:rsidR="0038406D" w:rsidRPr="0038406D" w:rsidRDefault="0038406D" w:rsidP="0038406D">
      <w:pPr>
        <w:spacing w:line="276" w:lineRule="auto"/>
        <w:jc w:val="center"/>
        <w:rPr>
          <w:i/>
        </w:rPr>
      </w:pPr>
      <w:r w:rsidRPr="0038406D">
        <w:rPr>
          <w:i/>
        </w:rPr>
        <w:t>(10. Juli 2016, Peterski</w:t>
      </w:r>
      <w:r w:rsidR="004E2395">
        <w:rPr>
          <w:i/>
        </w:rPr>
        <w:t>rche Heidelberg, Abschluss der Summer S</w:t>
      </w:r>
      <w:r w:rsidRPr="0038406D">
        <w:rPr>
          <w:i/>
        </w:rPr>
        <w:t>chool 2016 zu Musik und Religion</w:t>
      </w:r>
      <w:r w:rsidR="004E2395">
        <w:rPr>
          <w:i/>
        </w:rPr>
        <w:t>: „Jesus: Mensch – Prophet – Messias“</w:t>
      </w:r>
      <w:r w:rsidRPr="0038406D">
        <w:rPr>
          <w:i/>
        </w:rPr>
        <w:t>)</w:t>
      </w:r>
    </w:p>
    <w:p w14:paraId="63E6D960" w14:textId="77777777" w:rsidR="0038406D" w:rsidRDefault="0038406D" w:rsidP="0038406D">
      <w:pPr>
        <w:spacing w:line="276" w:lineRule="auto"/>
      </w:pPr>
    </w:p>
    <w:p w14:paraId="4E21F64D" w14:textId="11218244" w:rsidR="004E2395" w:rsidRPr="004E2395" w:rsidRDefault="004E2395" w:rsidP="0038406D">
      <w:pPr>
        <w:spacing w:line="276" w:lineRule="auto"/>
        <w:rPr>
          <w:i/>
        </w:rPr>
      </w:pPr>
      <w:r>
        <w:rPr>
          <w:i/>
        </w:rPr>
        <w:t xml:space="preserve">Universitätsprediger </w:t>
      </w:r>
      <w:r w:rsidRPr="004E2395">
        <w:rPr>
          <w:i/>
        </w:rPr>
        <w:t>Prof. Dr. Helmut Schwier</w:t>
      </w:r>
    </w:p>
    <w:p w14:paraId="07F2CB1B" w14:textId="77777777" w:rsidR="004E2395" w:rsidRDefault="004E2395" w:rsidP="0038406D">
      <w:pPr>
        <w:spacing w:line="276" w:lineRule="auto"/>
      </w:pPr>
    </w:p>
    <w:p w14:paraId="60D093A0" w14:textId="77777777" w:rsidR="004E2395" w:rsidRDefault="004E2395" w:rsidP="0038406D">
      <w:pPr>
        <w:spacing w:line="276" w:lineRule="auto"/>
      </w:pPr>
    </w:p>
    <w:p w14:paraId="2A2E2905" w14:textId="77777777" w:rsidR="0038406D" w:rsidRDefault="0038406D" w:rsidP="0038406D">
      <w:pPr>
        <w:spacing w:line="276" w:lineRule="auto"/>
      </w:pPr>
    </w:p>
    <w:p w14:paraId="47E862EF" w14:textId="3CBC5DCE" w:rsidR="0038406D" w:rsidRPr="0038406D" w:rsidRDefault="004E2395" w:rsidP="0038406D">
      <w:pPr>
        <w:spacing w:line="276" w:lineRule="auto"/>
        <w:rPr>
          <w:i/>
        </w:rPr>
      </w:pPr>
      <w:r>
        <w:rPr>
          <w:i/>
        </w:rPr>
        <w:t xml:space="preserve">De Salvatore </w:t>
      </w:r>
      <w:proofErr w:type="spellStart"/>
      <w:r>
        <w:rPr>
          <w:i/>
        </w:rPr>
        <w:t>Mundi</w:t>
      </w:r>
      <w:proofErr w:type="spellEnd"/>
      <w:r>
        <w:rPr>
          <w:i/>
        </w:rPr>
        <w:t xml:space="preserve">: </w:t>
      </w:r>
      <w:r w:rsidR="0038406D" w:rsidRPr="0038406D">
        <w:rPr>
          <w:i/>
        </w:rPr>
        <w:t>Sündenfall – Verkündigung – Heimsuchung</w:t>
      </w:r>
    </w:p>
    <w:p w14:paraId="3928348E" w14:textId="77777777" w:rsidR="0038406D" w:rsidRPr="0038406D" w:rsidRDefault="0038406D" w:rsidP="0038406D">
      <w:pPr>
        <w:spacing w:line="276" w:lineRule="auto"/>
        <w:rPr>
          <w:i/>
        </w:rPr>
      </w:pPr>
      <w:r w:rsidRPr="0038406D">
        <w:rPr>
          <w:i/>
        </w:rPr>
        <w:t xml:space="preserve">Lesung: </w:t>
      </w:r>
      <w:proofErr w:type="spellStart"/>
      <w:r w:rsidRPr="0038406D">
        <w:rPr>
          <w:i/>
        </w:rPr>
        <w:t>Joh</w:t>
      </w:r>
      <w:proofErr w:type="spellEnd"/>
      <w:r w:rsidRPr="0038406D">
        <w:rPr>
          <w:i/>
        </w:rPr>
        <w:t xml:space="preserve"> 1,1-14</w:t>
      </w:r>
    </w:p>
    <w:p w14:paraId="5674FB3C" w14:textId="77777777" w:rsidR="0038406D" w:rsidRPr="0038406D" w:rsidRDefault="0038406D" w:rsidP="0038406D">
      <w:pPr>
        <w:spacing w:line="276" w:lineRule="auto"/>
        <w:rPr>
          <w:i/>
        </w:rPr>
      </w:pPr>
      <w:r w:rsidRPr="0038406D">
        <w:rPr>
          <w:i/>
        </w:rPr>
        <w:t xml:space="preserve">„Es kommt ein Schiff, geladen bis an </w:t>
      </w:r>
      <w:proofErr w:type="gramStart"/>
      <w:r w:rsidRPr="0038406D">
        <w:rPr>
          <w:i/>
        </w:rPr>
        <w:t>sein höchsten</w:t>
      </w:r>
      <w:proofErr w:type="gramEnd"/>
      <w:r w:rsidRPr="0038406D">
        <w:rPr>
          <w:i/>
        </w:rPr>
        <w:t xml:space="preserve"> Bord...“</w:t>
      </w:r>
    </w:p>
    <w:p w14:paraId="60D709DB" w14:textId="1F8D772B" w:rsidR="0038406D" w:rsidRPr="0038406D" w:rsidRDefault="004E2395" w:rsidP="0038406D">
      <w:pPr>
        <w:spacing w:line="276" w:lineRule="auto"/>
        <w:rPr>
          <w:i/>
        </w:rPr>
      </w:pPr>
      <w:r>
        <w:rPr>
          <w:i/>
        </w:rPr>
        <w:t xml:space="preserve">De Salvatore </w:t>
      </w:r>
      <w:proofErr w:type="spellStart"/>
      <w:r>
        <w:rPr>
          <w:i/>
        </w:rPr>
        <w:t>Mundi</w:t>
      </w:r>
      <w:proofErr w:type="spellEnd"/>
      <w:r>
        <w:rPr>
          <w:i/>
        </w:rPr>
        <w:t xml:space="preserve">: </w:t>
      </w:r>
      <w:r w:rsidR="0038406D" w:rsidRPr="0038406D">
        <w:rPr>
          <w:i/>
        </w:rPr>
        <w:t>Taufe Jesu</w:t>
      </w:r>
    </w:p>
    <w:p w14:paraId="34A20754" w14:textId="77777777" w:rsidR="0038406D" w:rsidRDefault="0038406D" w:rsidP="0038406D">
      <w:pPr>
        <w:spacing w:line="276" w:lineRule="auto"/>
      </w:pPr>
    </w:p>
    <w:p w14:paraId="46FFE327" w14:textId="77777777" w:rsidR="0038406D" w:rsidRDefault="0038406D" w:rsidP="0038406D">
      <w:pPr>
        <w:spacing w:line="276" w:lineRule="auto"/>
      </w:pPr>
    </w:p>
    <w:p w14:paraId="61BA2D80" w14:textId="77777777" w:rsidR="0038406D" w:rsidRDefault="0038406D" w:rsidP="0038406D">
      <w:pPr>
        <w:spacing w:line="276" w:lineRule="auto"/>
      </w:pPr>
      <w:r>
        <w:t xml:space="preserve">„Jesus Christus“: nicht ein Vorname und ein Nachname ist das, sondern ein Bekenntnis. </w:t>
      </w:r>
      <w:r w:rsidR="008B5DC5">
        <w:t>Jesus, Jeshua, Sohn der</w:t>
      </w:r>
      <w:r w:rsidR="00226872">
        <w:t xml:space="preserve"> Maria, Zimmermann in Nazareth, Prediger der Gottesherrschaft, Mensch und Prophet. </w:t>
      </w:r>
      <w:r w:rsidR="006E2755">
        <w:t xml:space="preserve">Er ist Messias, Christus, Gottes Bote und </w:t>
      </w:r>
      <w:r w:rsidR="00AA3546">
        <w:t xml:space="preserve">Sohn. </w:t>
      </w:r>
      <w:r w:rsidR="00B8225F">
        <w:t>Allen Söhnen und Töchtern zeigt er Gottes Willen</w:t>
      </w:r>
      <w:r w:rsidRPr="00BD74EE">
        <w:t>, zeigt er Gott selbst.</w:t>
      </w:r>
    </w:p>
    <w:p w14:paraId="3E707BA4" w14:textId="77777777" w:rsidR="00F146EF" w:rsidRDefault="00B8225F" w:rsidP="0038406D">
      <w:pPr>
        <w:spacing w:line="276" w:lineRule="auto"/>
      </w:pPr>
      <w:r>
        <w:t xml:space="preserve">Die Musik von Manfred Kluge führt uns den „Salvator </w:t>
      </w:r>
      <w:proofErr w:type="spellStart"/>
      <w:r>
        <w:t>Mundi</w:t>
      </w:r>
      <w:proofErr w:type="spellEnd"/>
      <w:r>
        <w:t xml:space="preserve">“, den Retter und Heiland der Welt, vor Ohren. </w:t>
      </w:r>
      <w:r w:rsidR="0047768A">
        <w:t>Dramatisch,</w:t>
      </w:r>
      <w:r w:rsidR="00F146EF">
        <w:t xml:space="preserve"> zerrissen,</w:t>
      </w:r>
      <w:r w:rsidR="0047768A">
        <w:t xml:space="preserve"> nicht lieblich. Denn die Welt ist nicht lieblich. Der Mensch in seiner Größe und Niedrigkeit – ein auf Gott bezogenes Wesen.</w:t>
      </w:r>
      <w:r w:rsidR="00A132E6">
        <w:t xml:space="preserve"> Ja!</w:t>
      </w:r>
      <w:r w:rsidR="0047768A">
        <w:t xml:space="preserve"> </w:t>
      </w:r>
      <w:r w:rsidR="00943B6C">
        <w:t>Aber die Beziehung von Gott und Mensch</w:t>
      </w:r>
      <w:r w:rsidR="00345393">
        <w:t>, die Geschichte des Lebens,</w:t>
      </w:r>
      <w:r w:rsidR="00943B6C">
        <w:t xml:space="preserve"> ist ein Drama</w:t>
      </w:r>
      <w:r w:rsidR="00F146EF">
        <w:t>, zeigt Liebe und Hass, Verzweiflung, Zerrissenheit</w:t>
      </w:r>
      <w:r w:rsidR="00124D57">
        <w:t xml:space="preserve">. </w:t>
      </w:r>
    </w:p>
    <w:p w14:paraId="7C440AE1" w14:textId="77777777" w:rsidR="002962FA" w:rsidRDefault="00124D57" w:rsidP="0038406D">
      <w:pPr>
        <w:spacing w:line="276" w:lineRule="auto"/>
      </w:pPr>
      <w:r>
        <w:t>Wie aus dem Nichts begann die Musik. Augenblicke vor der Schöpfung</w:t>
      </w:r>
      <w:r w:rsidR="00EE317E">
        <w:t>. Doch es entsteht nicht ein Paradies. Adam, der Mensch als Typus, übertritt Gottes Gebote</w:t>
      </w:r>
      <w:r w:rsidR="00C83154">
        <w:t>.</w:t>
      </w:r>
      <w:r w:rsidR="003724F8">
        <w:t xml:space="preserve"> Das Böse ist in der Welt, kontaminiert alles Leben und Streben.</w:t>
      </w:r>
      <w:r w:rsidR="00C83154">
        <w:t xml:space="preserve"> </w:t>
      </w:r>
      <w:r w:rsidR="009110DB">
        <w:t xml:space="preserve">Die </w:t>
      </w:r>
      <w:r w:rsidRPr="00BD74EE">
        <w:t xml:space="preserve">zerrissene </w:t>
      </w:r>
      <w:r>
        <w:t>Welt</w:t>
      </w:r>
      <w:r w:rsidRPr="00BD74EE">
        <w:t>, die Welt</w:t>
      </w:r>
      <w:r>
        <w:t xml:space="preserve"> am Abgrund ist Resultat der Sün</w:t>
      </w:r>
      <w:r w:rsidR="003724F8">
        <w:t xml:space="preserve">de. Kein </w:t>
      </w:r>
      <w:proofErr w:type="spellStart"/>
      <w:r w:rsidR="003724F8">
        <w:t>Räsonnieren</w:t>
      </w:r>
      <w:proofErr w:type="spellEnd"/>
      <w:r w:rsidR="003724F8">
        <w:t xml:space="preserve"> über das Verhältnis von Gottes Allmacht und seiner Güte. Wie kann er das Böse zulassen</w:t>
      </w:r>
      <w:r w:rsidR="00250B54">
        <w:t>? Den Terror, die Naturkatastrophen</w:t>
      </w:r>
      <w:r w:rsidR="003724F8">
        <w:t>, die Untreue?</w:t>
      </w:r>
      <w:r w:rsidR="00250B54">
        <w:t xml:space="preserve"> Was für </w:t>
      </w:r>
      <w:r w:rsidR="002962FA">
        <w:t xml:space="preserve">neunmalkluge </w:t>
      </w:r>
      <w:r w:rsidR="009662C0">
        <w:t>F</w:t>
      </w:r>
      <w:r w:rsidR="00250B54">
        <w:t>ragen!</w:t>
      </w:r>
      <w:r w:rsidR="003724F8">
        <w:t xml:space="preserve"> </w:t>
      </w:r>
    </w:p>
    <w:p w14:paraId="596264CE" w14:textId="0F8DD4DF" w:rsidR="00B8225F" w:rsidRDefault="00513898" w:rsidP="0038406D">
      <w:pPr>
        <w:spacing w:line="276" w:lineRule="auto"/>
      </w:pPr>
      <w:r w:rsidRPr="00BD74EE">
        <w:t xml:space="preserve">Die Antwort zu hören, ist hart: </w:t>
      </w:r>
      <w:r>
        <w:t xml:space="preserve">Adam, du Mensch, </w:t>
      </w:r>
      <w:r w:rsidR="00250B54">
        <w:t>bist es selbst! Adam, du Menschheit, aus dir heraus wächst das Böse.</w:t>
      </w:r>
      <w:r w:rsidR="00AD30C5">
        <w:t xml:space="preserve"> Schau hin! Erkenne, wer du bist und wie du handelst!</w:t>
      </w:r>
      <w:r w:rsidRPr="00BD74EE">
        <w:t xml:space="preserve"> Als Individuen sind wir Teil dieser Gemeinschaft, leben</w:t>
      </w:r>
      <w:r w:rsidR="0001797B" w:rsidRPr="00BD74EE">
        <w:t xml:space="preserve"> auch in Friedenszeiten</w:t>
      </w:r>
      <w:r w:rsidRPr="00BD74EE">
        <w:t xml:space="preserve"> ständig auf Kosten anderen Lebens</w:t>
      </w:r>
      <w:r w:rsidR="00BD74EE">
        <w:t>, gehören zu Gesellschaften, die Konflikte verursachen</w:t>
      </w:r>
      <w:r w:rsidRPr="00BD74EE">
        <w:t>.</w:t>
      </w:r>
      <w:r w:rsidR="001F1B9F">
        <w:t xml:space="preserve"> Du, Menschheit, willst sein wie Gott und gibs</w:t>
      </w:r>
      <w:r w:rsidR="00BD74EE">
        <w:t>t</w:t>
      </w:r>
      <w:r w:rsidR="001F1B9F">
        <w:t xml:space="preserve"> Raum dem Bösen.</w:t>
      </w:r>
      <w:r w:rsidR="00BD74EE">
        <w:t xml:space="preserve"> Mit Paulus gesprochen:</w:t>
      </w:r>
      <w:r w:rsidR="001F1B9F">
        <w:t xml:space="preserve"> „Denn das Gute, das ich will, das tue ich nicht; sondern das Böse, </w:t>
      </w:r>
      <w:r w:rsidR="004E2395">
        <w:t>das ich nicht will, das tue ich“ (</w:t>
      </w:r>
      <w:proofErr w:type="spellStart"/>
      <w:r w:rsidR="004E2395">
        <w:t>Röm</w:t>
      </w:r>
      <w:proofErr w:type="spellEnd"/>
      <w:r w:rsidR="004E2395">
        <w:t xml:space="preserve"> 7,19). Das Böse wirkt in allen. Das Böse wirkt in mir</w:t>
      </w:r>
      <w:r w:rsidR="004E2395" w:rsidRPr="00BD74EE">
        <w:t>.</w:t>
      </w:r>
      <w:r w:rsidR="001F1B9F">
        <w:t xml:space="preserve"> </w:t>
      </w:r>
      <w:r w:rsidR="004E2395">
        <w:t xml:space="preserve"> Nochmals Paulus: „</w:t>
      </w:r>
      <w:r w:rsidR="001F1B9F">
        <w:t xml:space="preserve">... </w:t>
      </w:r>
      <w:r w:rsidR="00602A90">
        <w:t xml:space="preserve">Ich, elender Mensch! Wer </w:t>
      </w:r>
      <w:r w:rsidR="004E2395">
        <w:t>wird mich erlösen ...?“ (</w:t>
      </w:r>
      <w:proofErr w:type="spellStart"/>
      <w:r w:rsidR="004E2395">
        <w:t>Röm</w:t>
      </w:r>
      <w:proofErr w:type="spellEnd"/>
      <w:r w:rsidR="004E2395">
        <w:t xml:space="preserve"> 7,</w:t>
      </w:r>
      <w:r w:rsidR="00602A90">
        <w:t>24)</w:t>
      </w:r>
    </w:p>
    <w:p w14:paraId="6625123E" w14:textId="4A792420" w:rsidR="0038406D" w:rsidRDefault="00602A90" w:rsidP="0038406D">
      <w:pPr>
        <w:spacing w:line="276" w:lineRule="auto"/>
      </w:pPr>
      <w:r>
        <w:t>W</w:t>
      </w:r>
      <w:r w:rsidR="00BE2024">
        <w:t xml:space="preserve">o </w:t>
      </w:r>
      <w:r>
        <w:t xml:space="preserve">ist </w:t>
      </w:r>
      <w:r w:rsidR="00BE2024">
        <w:t>Rettung</w:t>
      </w:r>
      <w:r w:rsidR="009900C8">
        <w:t xml:space="preserve"> – für den elenden Menschen und die Menschheit und die Schöpfung</w:t>
      </w:r>
      <w:r w:rsidR="00BE2024">
        <w:t>?</w:t>
      </w:r>
    </w:p>
    <w:p w14:paraId="3739B2B6" w14:textId="6F68DAD1" w:rsidR="0038406D" w:rsidRDefault="00BE2024" w:rsidP="0038406D">
      <w:pPr>
        <w:spacing w:line="276" w:lineRule="auto"/>
      </w:pPr>
      <w:r>
        <w:t xml:space="preserve">Gott wird Mensch, so heißt es. Das Kind Marias, der Magd Gottes, ist Heiland der Heiden, Retter der Welt. </w:t>
      </w:r>
      <w:r w:rsidR="00897C76">
        <w:t>Gesegnet ist Maria. Als Gesegnete singt sie</w:t>
      </w:r>
      <w:r w:rsidR="00A3311D">
        <w:t>: Meine Seele erhebt den Herren</w:t>
      </w:r>
      <w:r w:rsidR="00583D99">
        <w:t>,</w:t>
      </w:r>
      <w:r w:rsidR="00A3311D">
        <w:t xml:space="preserve"> und mein Geist freuet sich Gottes, meines Heilandes. </w:t>
      </w:r>
      <w:r w:rsidR="00583D99">
        <w:t>Prophetis</w:t>
      </w:r>
      <w:r w:rsidR="00BD74EE">
        <w:t>ch erkennt sie Gottes Handeln: E</w:t>
      </w:r>
      <w:r w:rsidR="00583D99">
        <w:t>r erhebt die Niedrigen, richtet die Schwachen auf, heilt die Kranken</w:t>
      </w:r>
      <w:r w:rsidR="00A46F4C">
        <w:t>.</w:t>
      </w:r>
    </w:p>
    <w:p w14:paraId="3B89AFF5" w14:textId="246BAEFA" w:rsidR="00A46F4C" w:rsidRDefault="00A46F4C" w:rsidP="0038406D">
      <w:pPr>
        <w:spacing w:line="276" w:lineRule="auto"/>
      </w:pPr>
      <w:r>
        <w:t xml:space="preserve">Genauso wird ihr Sohn handeln. </w:t>
      </w:r>
      <w:r w:rsidR="00174B46">
        <w:t xml:space="preserve">Zeigt Gottes Willen und seine gute Ordnung. </w:t>
      </w:r>
      <w:r w:rsidRPr="00BD74EE">
        <w:t>Ist das schon das Programm zur Weltrettung</w:t>
      </w:r>
      <w:r w:rsidR="004E2395">
        <w:t>, zur Erlösung</w:t>
      </w:r>
      <w:r w:rsidRPr="00BD74EE">
        <w:t>? Nein, so einfach geht und funktio</w:t>
      </w:r>
      <w:r w:rsidRPr="00BD74EE">
        <w:lastRenderedPageBreak/>
        <w:t>niert es nicht.</w:t>
      </w:r>
      <w:r w:rsidR="00E519FC">
        <w:t xml:space="preserve"> </w:t>
      </w:r>
      <w:r w:rsidR="0040466B">
        <w:t>Kein neues Programm</w:t>
      </w:r>
      <w:r w:rsidR="00C039DD">
        <w:t xml:space="preserve"> für uns, keine neuen Imperative für gute Menschen</w:t>
      </w:r>
      <w:r w:rsidR="0040466B">
        <w:t xml:space="preserve">! </w:t>
      </w:r>
      <w:r w:rsidRPr="00BD74EE">
        <w:t>Sondern z</w:t>
      </w:r>
      <w:r w:rsidR="00E937A0">
        <w:t>u</w:t>
      </w:r>
      <w:r w:rsidRPr="00BD74EE">
        <w:t>a</w:t>
      </w:r>
      <w:r>
        <w:t>ll</w:t>
      </w:r>
      <w:r w:rsidR="009662C0">
        <w:t>ererst ein Programm für Gott! Gott</w:t>
      </w:r>
      <w:r w:rsidR="00E519FC">
        <w:t xml:space="preserve"> </w:t>
      </w:r>
      <w:r w:rsidRPr="00BD74EE">
        <w:t>selbst</w:t>
      </w:r>
      <w:r w:rsidR="00E937A0" w:rsidRPr="00BD74EE">
        <w:t xml:space="preserve"> muss</w:t>
      </w:r>
      <w:r w:rsidRPr="00BD74EE">
        <w:t xml:space="preserve"> </w:t>
      </w:r>
      <w:r>
        <w:t xml:space="preserve">ganz unten sein. Fleisch </w:t>
      </w:r>
      <w:proofErr w:type="gramStart"/>
      <w:r>
        <w:t>werden</w:t>
      </w:r>
      <w:proofErr w:type="gramEnd"/>
      <w:r w:rsidRPr="00BD74EE">
        <w:t xml:space="preserve"> wie wir</w:t>
      </w:r>
      <w:r>
        <w:t>! Sich beugen unter die Taufe des Johannes.</w:t>
      </w:r>
      <w:r w:rsidR="00FB3F85">
        <w:t xml:space="preserve"> Hinabsteigen in den Jordan. </w:t>
      </w:r>
      <w:r w:rsidRPr="00BD74EE">
        <w:t xml:space="preserve">In die Tiefe. </w:t>
      </w:r>
      <w:r>
        <w:t>Zur U</w:t>
      </w:r>
      <w:r w:rsidR="00FB3F85">
        <w:t>mkehr be</w:t>
      </w:r>
      <w:r w:rsidR="00DA018D">
        <w:t>reit</w:t>
      </w:r>
      <w:r w:rsidR="008C7C65">
        <w:t>.</w:t>
      </w:r>
    </w:p>
    <w:p w14:paraId="2C301A8E" w14:textId="77777777" w:rsidR="00312750" w:rsidRPr="00BD74EE" w:rsidRDefault="00AB21B2" w:rsidP="0038406D">
      <w:pPr>
        <w:spacing w:line="276" w:lineRule="auto"/>
      </w:pPr>
      <w:r>
        <w:t xml:space="preserve">Erst dann sieht der Täufer den Geist und erkennt prophetisch Gottes Handeln: </w:t>
      </w:r>
      <w:r w:rsidR="00C452D9">
        <w:t xml:space="preserve">Siehe, Gottes Lamm. </w:t>
      </w:r>
      <w:r w:rsidR="00E95F89">
        <w:t xml:space="preserve">Das musikalisch </w:t>
      </w:r>
      <w:r w:rsidR="002F00C6">
        <w:t xml:space="preserve">eindrucksvolle Fugenthema wird </w:t>
      </w:r>
      <w:r w:rsidRPr="00BD74EE">
        <w:t>plötzlich</w:t>
      </w:r>
      <w:r>
        <w:t xml:space="preserve"> verdichtet, folgt im kürzesten Abstand von Soli</w:t>
      </w:r>
      <w:r w:rsidR="002F00C6">
        <w:t>sten, Instrumenten und Chor</w:t>
      </w:r>
      <w:r w:rsidRPr="00BD74EE">
        <w:t xml:space="preserve">; und darin hören wir: </w:t>
      </w:r>
      <w:r w:rsidR="008D001C">
        <w:t>Siehe, das ist Gottes Lamm, welches der Welt Sünde trägt</w:t>
      </w:r>
      <w:r w:rsidR="002F00C6">
        <w:t>.</w:t>
      </w:r>
      <w:r w:rsidR="00C452D9">
        <w:t xml:space="preserve"> </w:t>
      </w:r>
    </w:p>
    <w:p w14:paraId="4C77772D" w14:textId="264FD231" w:rsidR="00ED5090" w:rsidRDefault="0073208E">
      <w:pPr>
        <w:spacing w:line="276" w:lineRule="auto"/>
      </w:pPr>
      <w:r>
        <w:t xml:space="preserve">Mit der Sendung </w:t>
      </w:r>
      <w:r w:rsidRPr="00BD74EE">
        <w:t xml:space="preserve">und Botschaft </w:t>
      </w:r>
      <w:r>
        <w:t>de</w:t>
      </w:r>
      <w:r w:rsidR="004E2395">
        <w:t xml:space="preserve">s Sohnes geschieht nicht </w:t>
      </w:r>
      <w:r w:rsidR="002B5F4A">
        <w:t>so leichthin</w:t>
      </w:r>
      <w:r>
        <w:t xml:space="preserve"> die Rettung der Welt. </w:t>
      </w:r>
      <w:r w:rsidR="00312750">
        <w:t>Erlösung von oben</w:t>
      </w:r>
      <w:r w:rsidRPr="00BD74EE">
        <w:t>, ethische Botschaft für unten,</w:t>
      </w:r>
      <w:r>
        <w:t xml:space="preserve"> und alle wären glücklich.</w:t>
      </w:r>
      <w:r w:rsidR="00DA018D">
        <w:t xml:space="preserve"> Leider nicht!</w:t>
      </w:r>
      <w:r w:rsidR="00B16C2B">
        <w:t xml:space="preserve"> </w:t>
      </w:r>
      <w:r w:rsidRPr="00BD74EE">
        <w:t xml:space="preserve">Stattdessen kehrt Gott selbst um. Bleibt ganz unten. </w:t>
      </w:r>
      <w:r w:rsidR="00340AA7">
        <w:t>Setzt sich selbst auf</w:t>
      </w:r>
      <w:r w:rsidR="008C7C65" w:rsidRPr="00BD74EE">
        <w:t xml:space="preserve">s Spiel. </w:t>
      </w:r>
      <w:r w:rsidRPr="00BD74EE">
        <w:t>Und es</w:t>
      </w:r>
      <w:r>
        <w:t xml:space="preserve"> wird noch dramati</w:t>
      </w:r>
      <w:r w:rsidR="00B6610E">
        <w:t>scher</w:t>
      </w:r>
      <w:r w:rsidRPr="00BD74EE">
        <w:t>:</w:t>
      </w:r>
      <w:r w:rsidR="008C7C65">
        <w:t xml:space="preserve"> Das Tragen der Sünde ist </w:t>
      </w:r>
      <w:r w:rsidR="00B16C2B">
        <w:t xml:space="preserve">kein </w:t>
      </w:r>
      <w:r w:rsidR="004E2395">
        <w:t xml:space="preserve">einfaches </w:t>
      </w:r>
      <w:r w:rsidR="00B16C2B">
        <w:t>Wegtragen; und danach stellt</w:t>
      </w:r>
      <w:r w:rsidRPr="00BD74EE">
        <w:t>e s</w:t>
      </w:r>
      <w:r>
        <w:t>ich Erlösung ein. Nein</w:t>
      </w:r>
      <w:r w:rsidR="008C7C65" w:rsidRPr="00BD74EE">
        <w:t>, kein schlicht</w:t>
      </w:r>
      <w:r w:rsidRPr="00BD74EE">
        <w:t>er Sündenbockmechanismus!</w:t>
      </w:r>
      <w:r>
        <w:t xml:space="preserve"> Das Lamm Gottes trägt die Sünde, erträgt sie</w:t>
      </w:r>
      <w:r w:rsidR="00DA018D">
        <w:t xml:space="preserve"> – und </w:t>
      </w:r>
      <w:r w:rsidR="00B16C2B">
        <w:t>zerbricht unter ihr.</w:t>
      </w:r>
    </w:p>
    <w:p w14:paraId="612FD5AD" w14:textId="77777777" w:rsidR="00EC48EF" w:rsidRPr="00B6610E" w:rsidRDefault="00EC48EF" w:rsidP="0038406D">
      <w:pPr>
        <w:spacing w:line="276" w:lineRule="auto"/>
      </w:pPr>
    </w:p>
    <w:p w14:paraId="0325284A" w14:textId="77777777" w:rsidR="00EC48EF" w:rsidRDefault="00EC48EF" w:rsidP="0038406D">
      <w:pPr>
        <w:spacing w:line="276" w:lineRule="auto"/>
        <w:rPr>
          <w:i/>
        </w:rPr>
      </w:pPr>
    </w:p>
    <w:p w14:paraId="43875B93" w14:textId="60FFB939" w:rsidR="00565E4D" w:rsidRPr="002D6279" w:rsidRDefault="004E2395" w:rsidP="0038406D">
      <w:pPr>
        <w:spacing w:line="276" w:lineRule="auto"/>
        <w:rPr>
          <w:i/>
        </w:rPr>
      </w:pPr>
      <w:r>
        <w:rPr>
          <w:i/>
        </w:rPr>
        <w:t xml:space="preserve">De Salvatore </w:t>
      </w:r>
      <w:proofErr w:type="spellStart"/>
      <w:r>
        <w:rPr>
          <w:i/>
        </w:rPr>
        <w:t>Mundi</w:t>
      </w:r>
      <w:proofErr w:type="spellEnd"/>
      <w:r>
        <w:rPr>
          <w:i/>
        </w:rPr>
        <w:t xml:space="preserve">: </w:t>
      </w:r>
      <w:r w:rsidR="002D6279" w:rsidRPr="002D6279">
        <w:rPr>
          <w:i/>
        </w:rPr>
        <w:t xml:space="preserve">Verklärung – Kreuzigung </w:t>
      </w:r>
    </w:p>
    <w:p w14:paraId="3AD0F531" w14:textId="77777777" w:rsidR="002D6279" w:rsidRDefault="002D6279" w:rsidP="0038406D">
      <w:pPr>
        <w:spacing w:line="276" w:lineRule="auto"/>
      </w:pPr>
    </w:p>
    <w:p w14:paraId="7D5B1AA9" w14:textId="77777777" w:rsidR="002D6279" w:rsidRDefault="002D6279" w:rsidP="0038406D">
      <w:pPr>
        <w:spacing w:line="276" w:lineRule="auto"/>
      </w:pPr>
    </w:p>
    <w:p w14:paraId="2B1AB8A3" w14:textId="77777777" w:rsidR="005B1B4A" w:rsidRDefault="00EC48EF" w:rsidP="00EC48EF">
      <w:pPr>
        <w:spacing w:line="276" w:lineRule="auto"/>
      </w:pPr>
      <w:r>
        <w:t>Die Ostererfahrung mitten im Leben Jesu</w:t>
      </w:r>
      <w:r w:rsidR="007C36FE">
        <w:t xml:space="preserve"> ist die </w:t>
      </w:r>
      <w:r w:rsidR="008B6ED1">
        <w:t>Geschichte von der Verklärung. Doch a</w:t>
      </w:r>
      <w:r w:rsidR="007C36FE">
        <w:t>uch sie</w:t>
      </w:r>
      <w:r>
        <w:t xml:space="preserve"> führt ihn nicht am Leid vorbei.</w:t>
      </w:r>
      <w:r w:rsidRPr="00BD74EE">
        <w:t xml:space="preserve"> </w:t>
      </w:r>
      <w:r w:rsidR="007C36FE" w:rsidRPr="00BD74EE">
        <w:t>Selbst</w:t>
      </w:r>
      <w:r w:rsidR="007C36FE">
        <w:t xml:space="preserve"> angesichts des Reiches Gottes, selbst angesichts der hörbaren Gottesstimme (‚dieser ist mein Sohn’) steht immer noch der Tod bevor. </w:t>
      </w:r>
    </w:p>
    <w:p w14:paraId="3B2A06C7" w14:textId="1BCB8E23" w:rsidR="00B26699" w:rsidRDefault="007C36FE" w:rsidP="00EC48EF">
      <w:pPr>
        <w:spacing w:line="276" w:lineRule="auto"/>
      </w:pPr>
      <w:r>
        <w:t xml:space="preserve">Der Bote selbst, der, der </w:t>
      </w:r>
      <w:r w:rsidR="007449C4">
        <w:t>nichts A</w:t>
      </w:r>
      <w:r w:rsidR="00185413">
        <w:t>nderes tut</w:t>
      </w:r>
      <w:r w:rsidR="008B6ED1">
        <w:t>,</w:t>
      </w:r>
      <w:r w:rsidR="00185413">
        <w:t xml:space="preserve"> als Go</w:t>
      </w:r>
      <w:r>
        <w:t>tt zu uns</w:t>
      </w:r>
      <w:r w:rsidR="00185413">
        <w:t xml:space="preserve"> zu bringen – er</w:t>
      </w:r>
      <w:r>
        <w:t xml:space="preserve"> wird abge</w:t>
      </w:r>
      <w:r w:rsidR="004E2395">
        <w:t>lehnt. Die Großi</w:t>
      </w:r>
      <w:r>
        <w:t>nquisitoren aller Zeiten lassen grüßen.</w:t>
      </w:r>
      <w:r w:rsidR="008749CD">
        <w:t xml:space="preserve"> </w:t>
      </w:r>
      <w:r w:rsidRPr="00BD74EE">
        <w:t xml:space="preserve">Golgatha, ein Bild menschlicher Abgründe: </w:t>
      </w:r>
      <w:r>
        <w:t>D</w:t>
      </w:r>
      <w:r w:rsidR="00EC48EF">
        <w:t>ie Mächtigen und Gewaltigen</w:t>
      </w:r>
      <w:r w:rsidRPr="00BD74EE">
        <w:t xml:space="preserve"> sind da, </w:t>
      </w:r>
      <w:r>
        <w:t>die den Tod bringen und die Opfer noch verhöhnen (‚andern hat er geholfen und kann sich selbst nicht helfen’)</w:t>
      </w:r>
      <w:r w:rsidR="00442A1D">
        <w:t xml:space="preserve">; </w:t>
      </w:r>
      <w:r w:rsidR="00EC48EF">
        <w:t xml:space="preserve">die Volksmenge, die Sensationen will und sich </w:t>
      </w:r>
      <w:r w:rsidRPr="00BD74EE">
        <w:t xml:space="preserve">ergötzt </w:t>
      </w:r>
      <w:r>
        <w:t>am Leid anderer (‚steige doch herab vom Kreuz, wenn du Christus bist’)</w:t>
      </w:r>
      <w:r w:rsidR="00EC48EF">
        <w:t>;</w:t>
      </w:r>
      <w:r w:rsidR="00442A1D">
        <w:t xml:space="preserve"> </w:t>
      </w:r>
      <w:r w:rsidR="00762DB3">
        <w:t xml:space="preserve">die </w:t>
      </w:r>
      <w:r w:rsidR="006E6F20">
        <w:t>gekreuzigten Mör</w:t>
      </w:r>
      <w:r w:rsidR="00442A1D">
        <w:t>der</w:t>
      </w:r>
      <w:r w:rsidRPr="00BD74EE">
        <w:t xml:space="preserve"> rechts und links </w:t>
      </w:r>
      <w:r>
        <w:t xml:space="preserve">und </w:t>
      </w:r>
      <w:r w:rsidR="00EC48EF">
        <w:t>die Freunde, die verraten und verleugnen und fliehen</w:t>
      </w:r>
      <w:r w:rsidR="00B26699">
        <w:t xml:space="preserve"> und v</w:t>
      </w:r>
      <w:r w:rsidRPr="00BD74EE">
        <w:t>or Angst v</w:t>
      </w:r>
      <w:r>
        <w:t>erstu</w:t>
      </w:r>
      <w:r w:rsidR="00B26699">
        <w:t>mmen</w:t>
      </w:r>
      <w:r w:rsidR="00EC48EF">
        <w:t>.</w:t>
      </w:r>
      <w:r w:rsidR="00B54E93">
        <w:t xml:space="preserve"> </w:t>
      </w:r>
    </w:p>
    <w:p w14:paraId="5652D7A9" w14:textId="1E622AEA" w:rsidR="00A3702E" w:rsidRDefault="00B26699" w:rsidP="00EC48EF">
      <w:pPr>
        <w:spacing w:line="276" w:lineRule="auto"/>
      </w:pPr>
      <w:r>
        <w:t>Mitt</w:t>
      </w:r>
      <w:r w:rsidR="008C3194">
        <w:t>en hinein in dieses Drama menschlicher</w:t>
      </w:r>
      <w:r>
        <w:t xml:space="preserve"> Abgründe, in das Chaos des Bösen ruft die Sängerin: </w:t>
      </w:r>
      <w:proofErr w:type="spellStart"/>
      <w:r>
        <w:t>Christe</w:t>
      </w:r>
      <w:proofErr w:type="spellEnd"/>
      <w:r>
        <w:t>, du Lamm Gottes erbarm dich unser, erbarm dich unser, gib uns deinen Frieden.</w:t>
      </w:r>
      <w:r w:rsidR="00F3588D">
        <w:t xml:space="preserve"> Mitten im Bösen helfen keine Welterklärungen oder Gottestheorien. Mitten im Bösen, mitten im Unrecht, mitten im Leid </w:t>
      </w:r>
      <w:r w:rsidR="005B1B4A">
        <w:t>ist</w:t>
      </w:r>
      <w:r w:rsidR="00F3588D">
        <w:t xml:space="preserve"> </w:t>
      </w:r>
      <w:r w:rsidR="00861971">
        <w:t xml:space="preserve">aber </w:t>
      </w:r>
      <w:r w:rsidR="00F3588D">
        <w:t>eins</w:t>
      </w:r>
      <w:r w:rsidR="005B1B4A">
        <w:t xml:space="preserve"> möglich</w:t>
      </w:r>
      <w:r w:rsidR="00F3588D">
        <w:t>: das</w:t>
      </w:r>
      <w:r w:rsidR="008C3194">
        <w:t xml:space="preserve"> Schreien zu Gott, die</w:t>
      </w:r>
      <w:r w:rsidR="00EE3589">
        <w:t xml:space="preserve"> Bitte um Erbarmen. </w:t>
      </w:r>
    </w:p>
    <w:p w14:paraId="4328404B" w14:textId="6B188365" w:rsidR="00B26699" w:rsidRDefault="00A3702E" w:rsidP="00EC48EF">
      <w:pPr>
        <w:spacing w:line="276" w:lineRule="auto"/>
      </w:pPr>
      <w:r>
        <w:t xml:space="preserve">Dieses Bitten und Schreien richtet sich an das Lamm Gottes. </w:t>
      </w:r>
      <w:r w:rsidR="008C76C1">
        <w:t>An den Gott, der das Böse erträgt</w:t>
      </w:r>
      <w:r w:rsidRPr="00BD74EE">
        <w:t xml:space="preserve"> und </w:t>
      </w:r>
      <w:r>
        <w:t xml:space="preserve">erleidet. </w:t>
      </w:r>
      <w:r w:rsidR="00AC5482">
        <w:t xml:space="preserve">Wird dieses Bitten erhört? In der Musik steckt dieses Bitten immerhin </w:t>
      </w:r>
      <w:r w:rsidR="000B42B7">
        <w:t>an. Der Chor der Volksmenge, die</w:t>
      </w:r>
      <w:r w:rsidR="00AC5482">
        <w:t xml:space="preserve"> verhöhnt und verspottet, stimmt am Ende ein: Gib uns deinen Frieden. So singt es </w:t>
      </w:r>
      <w:r w:rsidR="00A71BD0">
        <w:t xml:space="preserve">dann </w:t>
      </w:r>
      <w:r w:rsidR="00AC5482">
        <w:t xml:space="preserve">gleichzeitig die Sängerin auf Latein, </w:t>
      </w:r>
      <w:r w:rsidR="00E225AF">
        <w:t xml:space="preserve">also </w:t>
      </w:r>
      <w:r w:rsidR="00AC5482">
        <w:t xml:space="preserve">in der Sprache der Liturgie. Und gleichzeitig stimmt </w:t>
      </w:r>
      <w:r w:rsidR="004E2395">
        <w:t xml:space="preserve">auch </w:t>
      </w:r>
      <w:r w:rsidR="00AC5482">
        <w:t>der Tenor ein und berichtet den Tod Jesu</w:t>
      </w:r>
      <w:r w:rsidR="008C3194">
        <w:t>: N</w:t>
      </w:r>
      <w:r w:rsidR="00B77B8E">
        <w:t xml:space="preserve">ach Gott schreiend verstirbt er. </w:t>
      </w:r>
    </w:p>
    <w:p w14:paraId="7A37452D" w14:textId="185AEAC4" w:rsidR="008749CD" w:rsidRDefault="00D37C53" w:rsidP="00EC48EF">
      <w:pPr>
        <w:spacing w:line="276" w:lineRule="auto"/>
      </w:pPr>
      <w:r>
        <w:t>Seit Golgatha bitten ihn Menschen um Hilfe. Seit der Nacht des Verrats ruft die Kirche im Abendmahl nach Erbar</w:t>
      </w:r>
      <w:r w:rsidR="006B4EA3">
        <w:t xml:space="preserve">men und Frieden, verkündet den Tod des Herrn, bis dass er </w:t>
      </w:r>
      <w:r w:rsidR="006B4EA3">
        <w:lastRenderedPageBreak/>
        <w:t xml:space="preserve">kommt. </w:t>
      </w:r>
      <w:r w:rsidR="00BE0D1C">
        <w:t>Wird dieses Bitten erhört? Damals in Jerusalem? Bei uns? In Syrien und den</w:t>
      </w:r>
      <w:r w:rsidR="00861971">
        <w:t xml:space="preserve"> so vielen</w:t>
      </w:r>
      <w:r w:rsidR="00BE0D1C">
        <w:t xml:space="preserve"> Orten des Todes?</w:t>
      </w:r>
    </w:p>
    <w:p w14:paraId="3565B793" w14:textId="77777777" w:rsidR="008749CD" w:rsidRDefault="008749CD" w:rsidP="00EC48EF">
      <w:pPr>
        <w:spacing w:line="276" w:lineRule="auto"/>
      </w:pPr>
    </w:p>
    <w:p w14:paraId="1A404F5B" w14:textId="77777777" w:rsidR="00A3702E" w:rsidRDefault="00A3702E" w:rsidP="00EC48EF">
      <w:pPr>
        <w:spacing w:line="276" w:lineRule="auto"/>
      </w:pPr>
    </w:p>
    <w:p w14:paraId="30311E71" w14:textId="267599C0" w:rsidR="00EC48EF" w:rsidRPr="00E52CBE" w:rsidRDefault="004E2395" w:rsidP="00EC48EF">
      <w:pPr>
        <w:spacing w:line="276" w:lineRule="auto"/>
        <w:rPr>
          <w:i/>
        </w:rPr>
      </w:pPr>
      <w:r>
        <w:rPr>
          <w:i/>
        </w:rPr>
        <w:t xml:space="preserve">De Salvatore </w:t>
      </w:r>
      <w:proofErr w:type="spellStart"/>
      <w:r>
        <w:rPr>
          <w:i/>
        </w:rPr>
        <w:t>Mundi</w:t>
      </w:r>
      <w:proofErr w:type="spellEnd"/>
      <w:r>
        <w:rPr>
          <w:i/>
        </w:rPr>
        <w:t xml:space="preserve">: </w:t>
      </w:r>
      <w:r w:rsidR="00E52CBE" w:rsidRPr="00E52CBE">
        <w:rPr>
          <w:i/>
        </w:rPr>
        <w:t xml:space="preserve">Auferstehung/Himmelfahrt – Salvator </w:t>
      </w:r>
    </w:p>
    <w:p w14:paraId="67699A5B" w14:textId="77777777" w:rsidR="00E52CBE" w:rsidRDefault="00E52CBE" w:rsidP="00EC48EF">
      <w:pPr>
        <w:spacing w:line="276" w:lineRule="auto"/>
      </w:pPr>
    </w:p>
    <w:p w14:paraId="595395EF" w14:textId="77777777" w:rsidR="00E52CBE" w:rsidRDefault="00E52CBE" w:rsidP="00EC48EF">
      <w:pPr>
        <w:spacing w:line="276" w:lineRule="auto"/>
      </w:pPr>
    </w:p>
    <w:p w14:paraId="76ABDBD8" w14:textId="1700A3BC" w:rsidR="003E2AB7" w:rsidRDefault="003E2AB7" w:rsidP="00EC48EF">
      <w:pPr>
        <w:spacing w:line="276" w:lineRule="auto"/>
      </w:pPr>
      <w:r>
        <w:t xml:space="preserve">Wird die Friedensbitte erhört? </w:t>
      </w:r>
      <w:r w:rsidR="00F35BF3">
        <w:t xml:space="preserve">Der Auferstehungsteil beginnt mit wenigen Zitaten aus der Ostergeschichte des Matthäusevangeliums. Dann ein verhaltenes Fugato über „Christ ist erstanden“ – 11 Takte der Instrumente, </w:t>
      </w:r>
      <w:r w:rsidRPr="00BD74EE">
        <w:t xml:space="preserve">kein Chor, </w:t>
      </w:r>
      <w:r w:rsidR="006D582A">
        <w:t xml:space="preserve">vielleicht </w:t>
      </w:r>
      <w:r w:rsidR="00F35BF3">
        <w:t xml:space="preserve">gespielt für die 11 Jünger, die </w:t>
      </w:r>
      <w:r w:rsidRPr="00BD74EE">
        <w:t xml:space="preserve">verstummen, </w:t>
      </w:r>
      <w:r>
        <w:t>noch keine Worte</w:t>
      </w:r>
      <w:r w:rsidR="0072708C">
        <w:t>, kein Bekenntnis</w:t>
      </w:r>
      <w:r w:rsidR="00425678">
        <w:t xml:space="preserve"> haben. </w:t>
      </w:r>
      <w:r w:rsidR="00673497">
        <w:t>Keine</w:t>
      </w:r>
      <w:r w:rsidR="00B66F42">
        <w:t xml:space="preserve"> triumphale Ostermusik, die Gol</w:t>
      </w:r>
      <w:r w:rsidR="00673497">
        <w:t xml:space="preserve">gatha </w:t>
      </w:r>
      <w:r w:rsidRPr="00BD74EE">
        <w:t xml:space="preserve">einfach </w:t>
      </w:r>
      <w:r>
        <w:t xml:space="preserve">vergessen ließe! </w:t>
      </w:r>
    </w:p>
    <w:p w14:paraId="3A1DEE7F" w14:textId="18F4CA81" w:rsidR="003E2AB7" w:rsidRDefault="00D14DD3" w:rsidP="00EC48EF">
      <w:pPr>
        <w:spacing w:line="276" w:lineRule="auto"/>
      </w:pPr>
      <w:r>
        <w:t xml:space="preserve">Aber der Gekreuzigte ist lebendig bei Gott, </w:t>
      </w:r>
      <w:r w:rsidR="00D62088">
        <w:t xml:space="preserve">nun </w:t>
      </w:r>
      <w:r>
        <w:t xml:space="preserve">den Menschen aller Zeiten und Räume nahe. </w:t>
      </w:r>
      <w:r w:rsidRPr="00B66F42">
        <w:rPr>
          <w:u w:val="single"/>
        </w:rPr>
        <w:t>Er</w:t>
      </w:r>
      <w:r>
        <w:t xml:space="preserve"> antwortet auf unsere Bitte</w:t>
      </w:r>
      <w:r w:rsidR="002A112C">
        <w:t xml:space="preserve"> und spricht</w:t>
      </w:r>
      <w:r>
        <w:t xml:space="preserve">: Meinen Frieden gebe ich Euch; Euer Herz erschrecke nicht. </w:t>
      </w:r>
      <w:r w:rsidR="0022621B">
        <w:t xml:space="preserve">Und dann dürfen wir sein Gespräch mit dem Vater hören, in Worten und Fragmenten des Johannesevangeliums: Ich in ihnen und du in mir, auf dass sie vollkommen seien in eins. </w:t>
      </w:r>
      <w:r w:rsidR="008C1A1C">
        <w:t>Ein Rätsel</w:t>
      </w:r>
      <w:r w:rsidR="00B66F42">
        <w:t xml:space="preserve"> dann</w:t>
      </w:r>
      <w:r w:rsidR="002A112C">
        <w:t>! D</w:t>
      </w:r>
      <w:r w:rsidR="00132793">
        <w:t xml:space="preserve">er Komponist notiert an dieser Stelle in der Partitur: „siehe </w:t>
      </w:r>
      <w:proofErr w:type="spellStart"/>
      <w:r w:rsidR="00132793">
        <w:t>Ev.Joh</w:t>
      </w:r>
      <w:proofErr w:type="spellEnd"/>
      <w:r w:rsidR="00132793">
        <w:t xml:space="preserve">. 21,11“. </w:t>
      </w:r>
      <w:r w:rsidR="006354A5">
        <w:t xml:space="preserve">Die </w:t>
      </w:r>
      <w:proofErr w:type="spellStart"/>
      <w:r w:rsidR="006354A5">
        <w:t>Taktzahl</w:t>
      </w:r>
      <w:proofErr w:type="spellEnd"/>
      <w:r w:rsidR="006354A5">
        <w:t xml:space="preserve"> </w:t>
      </w:r>
      <w:r w:rsidR="008C1A1C">
        <w:t xml:space="preserve">der Stelle </w:t>
      </w:r>
      <w:r w:rsidR="006354A5">
        <w:t>ist 153; und an der Bibelstelle</w:t>
      </w:r>
      <w:r w:rsidR="008C1A1C">
        <w:t>, dem österlichen Fischfang</w:t>
      </w:r>
      <w:r w:rsidR="00AB325D">
        <w:t>wunder</w:t>
      </w:r>
      <w:r w:rsidR="008C1A1C">
        <w:t xml:space="preserve"> am See von Tiberias,</w:t>
      </w:r>
      <w:r w:rsidR="006354A5">
        <w:t xml:space="preserve"> ist von 153 gefangenen Fischen die Rede. </w:t>
      </w:r>
      <w:r w:rsidR="008C1A1C">
        <w:t xml:space="preserve">Ein Rätsel im Rätsel! </w:t>
      </w:r>
      <w:r w:rsidR="002A112C">
        <w:t>D</w:t>
      </w:r>
      <w:r w:rsidR="000B77AC">
        <w:t>enn d</w:t>
      </w:r>
      <w:r w:rsidR="002A112C">
        <w:t xml:space="preserve">ie </w:t>
      </w:r>
      <w:r w:rsidR="000D0B40">
        <w:t xml:space="preserve">Bedeutung der </w:t>
      </w:r>
      <w:r w:rsidR="00580F75">
        <w:t xml:space="preserve">biblischen </w:t>
      </w:r>
      <w:r w:rsidR="002A112C">
        <w:t>Rätselzahl ist</w:t>
      </w:r>
      <w:r w:rsidR="00F04487">
        <w:t xml:space="preserve"> bis heute nicht </w:t>
      </w:r>
      <w:r w:rsidR="000D0B40">
        <w:t>entziffer</w:t>
      </w:r>
      <w:r w:rsidR="00F04487">
        <w:t>t</w:t>
      </w:r>
      <w:r w:rsidR="002A112C">
        <w:t xml:space="preserve"> </w:t>
      </w:r>
      <w:r w:rsidR="00F32243">
        <w:t xml:space="preserve">worden </w:t>
      </w:r>
      <w:r w:rsidR="002A112C">
        <w:t>– trotz allem exegeti</w:t>
      </w:r>
      <w:r w:rsidR="00B66F42">
        <w:t>schen Scharfsinn seit</w:t>
      </w:r>
      <w:r w:rsidR="002A112C">
        <w:t xml:space="preserve"> 2000 Jahre</w:t>
      </w:r>
      <w:r w:rsidR="00B66F42">
        <w:t>n</w:t>
      </w:r>
      <w:r w:rsidR="002A112C">
        <w:t xml:space="preserve">. </w:t>
      </w:r>
    </w:p>
    <w:p w14:paraId="29534FE3" w14:textId="5162DF52" w:rsidR="003E2AB7" w:rsidRDefault="007C609B" w:rsidP="00EC48EF">
      <w:pPr>
        <w:spacing w:line="276" w:lineRule="auto"/>
      </w:pPr>
      <w:r>
        <w:t>Ich verstehe diese verschiedenen Andeutungen</w:t>
      </w:r>
      <w:r w:rsidR="001422F5">
        <w:t xml:space="preserve"> und Hinweise</w:t>
      </w:r>
      <w:r>
        <w:t xml:space="preserve"> so: </w:t>
      </w:r>
      <w:r w:rsidR="00901B26">
        <w:t>Der Gekreuzigte ist nicht gescheitert, das Lamm Gottes hat das Bös</w:t>
      </w:r>
      <w:r w:rsidR="00370BAA">
        <w:t>e ertragen und</w:t>
      </w:r>
      <w:r w:rsidR="00580F75">
        <w:t xml:space="preserve"> darin</w:t>
      </w:r>
      <w:r w:rsidR="00370BAA">
        <w:t xml:space="preserve"> den Tod besiegt; das Kreuz wird überwunden – nicht, indem es beseitigt</w:t>
      </w:r>
      <w:r w:rsidR="00580F75">
        <w:t xml:space="preserve"> oder verleugnet</w:t>
      </w:r>
      <w:r w:rsidR="00370BAA">
        <w:t>, sondern indem e</w:t>
      </w:r>
      <w:r w:rsidR="004E2395">
        <w:t>s getragen wird. Dort</w:t>
      </w:r>
      <w:r w:rsidR="00B66F42">
        <w:t xml:space="preserve"> erkenne ich</w:t>
      </w:r>
      <w:r w:rsidR="00370BAA">
        <w:t xml:space="preserve"> Gott – den Gott, der das Böse überwindet, ohne gleichze</w:t>
      </w:r>
      <w:r w:rsidR="00B5640F">
        <w:t>itig die Menschen</w:t>
      </w:r>
      <w:r w:rsidR="004A7ACA">
        <w:t>, in denen das Böse wirkt,</w:t>
      </w:r>
      <w:r w:rsidR="00B5640F">
        <w:t xml:space="preserve"> zu zerstören; den Gott, der</w:t>
      </w:r>
      <w:r w:rsidR="004A7ACA">
        <w:t xml:space="preserve"> nun</w:t>
      </w:r>
      <w:r w:rsidR="00B5640F">
        <w:t xml:space="preserve"> in den Menschen</w:t>
      </w:r>
      <w:r w:rsidR="004A7ACA">
        <w:t xml:space="preserve"> und durch sie</w:t>
      </w:r>
      <w:r w:rsidR="00B5640F">
        <w:t xml:space="preserve"> im Geist Jesu wirkt.</w:t>
      </w:r>
      <w:r w:rsidR="003A4FC1">
        <w:t xml:space="preserve"> De</w:t>
      </w:r>
      <w:r w:rsidRPr="00BD74EE">
        <w:t xml:space="preserve">r </w:t>
      </w:r>
      <w:r w:rsidR="003A4FC1">
        <w:t>Auferstandene</w:t>
      </w:r>
      <w:r w:rsidR="00370BAA">
        <w:t xml:space="preserve"> </w:t>
      </w:r>
      <w:r w:rsidRPr="00BD74EE">
        <w:t xml:space="preserve">wartet am See auf seine Jüngerinnen und Jünger, </w:t>
      </w:r>
      <w:r>
        <w:t>beauftragt s</w:t>
      </w:r>
      <w:r w:rsidRPr="00BD74EE">
        <w:t xml:space="preserve">ie, uns, </w:t>
      </w:r>
      <w:r w:rsidR="003A4FC1">
        <w:t xml:space="preserve">das Evangelium </w:t>
      </w:r>
      <w:r w:rsidR="004A7ACA">
        <w:t>weiterzutragen</w:t>
      </w:r>
      <w:r w:rsidR="00E83DD5">
        <w:t>, Menschenfischer zu werden</w:t>
      </w:r>
      <w:r w:rsidR="00D0432D">
        <w:t xml:space="preserve"> und in</w:t>
      </w:r>
      <w:r w:rsidR="008159A7">
        <w:t xml:space="preserve"> 153</w:t>
      </w:r>
      <w:r w:rsidR="00D0432D">
        <w:t xml:space="preserve"> Fischen nicht nur einen großen Fang zu sehen, sondern die Verheißung, dass </w:t>
      </w:r>
      <w:r w:rsidR="003414E7">
        <w:t>in der</w:t>
      </w:r>
      <w:r w:rsidR="00CA41E1">
        <w:t xml:space="preserve"> österlichen</w:t>
      </w:r>
      <w:r w:rsidR="003414E7">
        <w:t xml:space="preserve"> Kirche alle Platz haben</w:t>
      </w:r>
      <w:r w:rsidR="00CA41E1">
        <w:t xml:space="preserve"> – jenseits von Geschlecht, Alter, Nationalität, Bildung, Einkommen oder individuellen Prägungen.</w:t>
      </w:r>
    </w:p>
    <w:p w14:paraId="7C2C7175" w14:textId="735BC33B" w:rsidR="00CA41E1" w:rsidRPr="00BD74EE" w:rsidRDefault="0013453D" w:rsidP="00EC48EF">
      <w:pPr>
        <w:spacing w:line="276" w:lineRule="auto"/>
      </w:pPr>
      <w:r>
        <w:t>Die österliche Kirche ist kein Selbstzweck. Sie ist und bleibt mit ihrem Auftrag unterwegs</w:t>
      </w:r>
      <w:r w:rsidR="008B1F5C">
        <w:t xml:space="preserve"> und vertraut dem Retter der Welt. </w:t>
      </w:r>
      <w:r w:rsidR="00252B4B">
        <w:t>In den Ich-b</w:t>
      </w:r>
      <w:r w:rsidR="007C216A">
        <w:t>in-Worten wird er charakterisiert: Brot des Lebens, Licht der Welt, die Tür zum Leben,</w:t>
      </w:r>
      <w:r w:rsidR="00583544">
        <w:t xml:space="preserve"> der gute Hirte,</w:t>
      </w:r>
      <w:r w:rsidR="00580F75">
        <w:t xml:space="preserve"> der sein Leben lässt,</w:t>
      </w:r>
      <w:r w:rsidR="007C216A">
        <w:t xml:space="preserve"> die Auferstehung und das Leben, Weg, Wahrheit und Leben</w:t>
      </w:r>
      <w:r w:rsidR="00451299">
        <w:t>, der Weinstock</w:t>
      </w:r>
      <w:r w:rsidR="007C216A">
        <w:t>. Immer wieder Lebe</w:t>
      </w:r>
      <w:r w:rsidR="00795AAF">
        <w:t>n</w:t>
      </w:r>
      <w:r w:rsidRPr="00BD74EE">
        <w:t>. Und die Botschaft: Das Leben ist ein Geschenk; geht achtsam damit um.</w:t>
      </w:r>
      <w:r w:rsidR="004E2395">
        <w:t xml:space="preserve"> Übernehmt</w:t>
      </w:r>
      <w:r w:rsidRPr="00BD74EE">
        <w:t xml:space="preserve"> </w:t>
      </w:r>
      <w:r w:rsidR="004E2395">
        <w:t xml:space="preserve">Verantwortung für Euch und für die Welt. </w:t>
      </w:r>
      <w:r w:rsidRPr="00BD74EE">
        <w:t xml:space="preserve">Lebt wie Ihr Abendmahl feiert: ein Stück Brot, ein Schluck Wein, </w:t>
      </w:r>
      <w:r w:rsidR="0073208E" w:rsidRPr="00BD74EE">
        <w:t xml:space="preserve">geteilt </w:t>
      </w:r>
      <w:r w:rsidRPr="00BD74EE">
        <w:t>in Gemeinschaft mit anderen.</w:t>
      </w:r>
    </w:p>
    <w:p w14:paraId="500985F8" w14:textId="6E36F05F" w:rsidR="00ED5090" w:rsidRDefault="0073208E">
      <w:pPr>
        <w:spacing w:line="276" w:lineRule="auto"/>
      </w:pPr>
      <w:r w:rsidRPr="00BD74EE">
        <w:t>Immer wieder Leben und</w:t>
      </w:r>
      <w:r>
        <w:t xml:space="preserve"> i</w:t>
      </w:r>
      <w:r w:rsidR="00795AAF">
        <w:t xml:space="preserve">mmer wieder das Bekenntnis: der Sohn und der Vater sind eins! </w:t>
      </w:r>
      <w:r w:rsidR="008A07CE">
        <w:t>Sie sind es auf Golgatha und an Ostern, gestern, heute und in Ewigkeit</w:t>
      </w:r>
      <w:r w:rsidRPr="00BD74EE">
        <w:t>, der umkehrende</w:t>
      </w:r>
      <w:r w:rsidR="00340AA7">
        <w:t>, sich aufs Spiel setzende</w:t>
      </w:r>
      <w:r w:rsidRPr="00BD74EE">
        <w:t xml:space="preserve"> Gott, das Lamm, die Auferstehung und das Leben.</w:t>
      </w:r>
    </w:p>
    <w:p w14:paraId="18656DA9" w14:textId="77777777" w:rsidR="008A07CE" w:rsidRDefault="008A07CE" w:rsidP="00EC48EF">
      <w:pPr>
        <w:spacing w:line="276" w:lineRule="auto"/>
      </w:pPr>
    </w:p>
    <w:p w14:paraId="6664C569" w14:textId="77777777" w:rsidR="004E2395" w:rsidRDefault="00841142" w:rsidP="00EC48EF">
      <w:pPr>
        <w:spacing w:line="276" w:lineRule="auto"/>
      </w:pPr>
      <w:r>
        <w:t xml:space="preserve">Der letzte Abschnitt der Musik führt uns Gottes Verheißung und </w:t>
      </w:r>
      <w:r w:rsidR="004D05BD">
        <w:t xml:space="preserve">seine </w:t>
      </w:r>
      <w:r>
        <w:t xml:space="preserve">Zukunft mit uns vor Ohren. </w:t>
      </w:r>
      <w:r w:rsidR="004D05BD">
        <w:t>Und immer wieder hören</w:t>
      </w:r>
      <w:r w:rsidR="004E2395">
        <w:t xml:space="preserve"> wir,</w:t>
      </w:r>
      <w:r w:rsidR="004D05BD">
        <w:t xml:space="preserve"> sing</w:t>
      </w:r>
      <w:r w:rsidR="004E2395">
        <w:t>t der Chor</w:t>
      </w:r>
      <w:r w:rsidR="004D05BD">
        <w:t xml:space="preserve">: Kyrieleis – Herr, erbarme dich! </w:t>
      </w:r>
    </w:p>
    <w:p w14:paraId="062CBBD3" w14:textId="360520FC" w:rsidR="008A07CE" w:rsidRPr="00BD74EE" w:rsidRDefault="004E2395" w:rsidP="00EC48EF">
      <w:pPr>
        <w:spacing w:line="276" w:lineRule="auto"/>
      </w:pPr>
      <w:r>
        <w:lastRenderedPageBreak/>
        <w:t xml:space="preserve">Im Kyrie wird musikalisch der Ton „d“ erreicht: der Christuston dieser Kantate. An vielen Stellen war dieser Ton bereits präsent, auch wenn wir ihn nicht bewusst hören und wahrnehmen. Gott rettet </w:t>
      </w:r>
      <w:r w:rsidR="006C63D8">
        <w:t xml:space="preserve">die Welt </w:t>
      </w:r>
      <w:r>
        <w:t>mit Liebe und Erbarmen – auch wenn ich es nicht wahrnehme. Gottes Liebe und Erbarmen sind präsent; darauf ist Verlass!</w:t>
      </w:r>
    </w:p>
    <w:p w14:paraId="12593CA2" w14:textId="77777777" w:rsidR="0073208E" w:rsidRPr="00BD74EE" w:rsidRDefault="0073208E">
      <w:pPr>
        <w:spacing w:line="276" w:lineRule="auto"/>
      </w:pPr>
    </w:p>
    <w:p w14:paraId="6FDEFF2E" w14:textId="4D275635" w:rsidR="00ED5090" w:rsidRPr="00D0369C" w:rsidRDefault="0073208E">
      <w:pPr>
        <w:spacing w:line="276" w:lineRule="auto"/>
      </w:pPr>
      <w:r w:rsidRPr="00BD74EE">
        <w:t xml:space="preserve">Jesus Christus: ein Name und ein Bekenntnis. Frei nach Melanchthon: ihn zu erkennen, heißt seine Wohltaten zu erkennen, heißt zu bekennen: in Geburt und Taufe, Kreuz und Auferstehung, Pfingsten und Wiederkunft handelt Gott zum Wohl der Welt. </w:t>
      </w:r>
      <w:r w:rsidRPr="00D0369C">
        <w:t>Glaubt ihm mehr als euch selbst. Er ist barmherzig.</w:t>
      </w:r>
      <w:r w:rsidR="00D0369C" w:rsidRPr="00D0369C">
        <w:t xml:space="preserve"> Aus seiner </w:t>
      </w:r>
      <w:r w:rsidR="00D0369C">
        <w:t>Fülle können wir alle nehmen: Gnade um Gnade</w:t>
      </w:r>
      <w:r w:rsidR="00274756">
        <w:t xml:space="preserve"> (</w:t>
      </w:r>
      <w:proofErr w:type="spellStart"/>
      <w:r w:rsidR="00274756">
        <w:t>Joh</w:t>
      </w:r>
      <w:proofErr w:type="spellEnd"/>
      <w:r w:rsidR="00274756">
        <w:t xml:space="preserve"> 1,17)</w:t>
      </w:r>
      <w:r w:rsidR="00D0369C">
        <w:t>.</w:t>
      </w:r>
      <w:r w:rsidR="009525CC">
        <w:t xml:space="preserve"> </w:t>
      </w:r>
    </w:p>
    <w:p w14:paraId="58F06EBC" w14:textId="77777777" w:rsidR="003E2AB7" w:rsidRDefault="003E2AB7" w:rsidP="00EC48EF">
      <w:pPr>
        <w:spacing w:line="276" w:lineRule="auto"/>
      </w:pPr>
    </w:p>
    <w:p w14:paraId="1AD51936" w14:textId="225DB05D" w:rsidR="003E2AB7" w:rsidRPr="00274756" w:rsidRDefault="004E2395" w:rsidP="00EC48EF">
      <w:pPr>
        <w:spacing w:line="276" w:lineRule="auto"/>
        <w:rPr>
          <w:i/>
        </w:rPr>
      </w:pPr>
      <w:r>
        <w:rPr>
          <w:i/>
        </w:rPr>
        <w:t xml:space="preserve">De Salvatore </w:t>
      </w:r>
      <w:proofErr w:type="spellStart"/>
      <w:r>
        <w:rPr>
          <w:i/>
        </w:rPr>
        <w:t>Mundi</w:t>
      </w:r>
      <w:proofErr w:type="spellEnd"/>
      <w:r>
        <w:rPr>
          <w:i/>
        </w:rPr>
        <w:t xml:space="preserve">: </w:t>
      </w:r>
      <w:r w:rsidR="00274756" w:rsidRPr="00274756">
        <w:rPr>
          <w:i/>
        </w:rPr>
        <w:t>Pfingsten/Wiederkunft</w:t>
      </w:r>
    </w:p>
    <w:p w14:paraId="20A88A28" w14:textId="3B74F744" w:rsidR="00274756" w:rsidRPr="00274756" w:rsidRDefault="00274756" w:rsidP="00EC48EF">
      <w:pPr>
        <w:spacing w:line="276" w:lineRule="auto"/>
        <w:rPr>
          <w:i/>
        </w:rPr>
      </w:pPr>
      <w:r w:rsidRPr="00274756">
        <w:rPr>
          <w:i/>
        </w:rPr>
        <w:t xml:space="preserve">Lesung: </w:t>
      </w:r>
      <w:proofErr w:type="spellStart"/>
      <w:r w:rsidRPr="00274756">
        <w:rPr>
          <w:i/>
        </w:rPr>
        <w:t>Offb</w:t>
      </w:r>
      <w:proofErr w:type="spellEnd"/>
      <w:r w:rsidRPr="00274756">
        <w:rPr>
          <w:i/>
        </w:rPr>
        <w:t xml:space="preserve"> 21,1-7</w:t>
      </w:r>
    </w:p>
    <w:p w14:paraId="113EAEEB" w14:textId="7F43920F" w:rsidR="00274756" w:rsidRPr="00274756" w:rsidRDefault="004E2395" w:rsidP="00EC48EF">
      <w:pPr>
        <w:spacing w:line="276" w:lineRule="auto"/>
        <w:rPr>
          <w:i/>
        </w:rPr>
      </w:pPr>
      <w:r>
        <w:rPr>
          <w:i/>
        </w:rPr>
        <w:t xml:space="preserve">Gemeinde: </w:t>
      </w:r>
      <w:proofErr w:type="spellStart"/>
      <w:r w:rsidR="00274756" w:rsidRPr="00274756">
        <w:rPr>
          <w:i/>
        </w:rPr>
        <w:t>Nicaenum</w:t>
      </w:r>
      <w:proofErr w:type="spellEnd"/>
    </w:p>
    <w:p w14:paraId="7C34EA34" w14:textId="77777777" w:rsidR="000B42B7" w:rsidRDefault="000B42B7" w:rsidP="0038406D">
      <w:pPr>
        <w:spacing w:line="276" w:lineRule="auto"/>
      </w:pPr>
    </w:p>
    <w:sectPr w:rsidR="000B42B7" w:rsidSect="000277B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6D"/>
    <w:rsid w:val="0001797B"/>
    <w:rsid w:val="000277BC"/>
    <w:rsid w:val="000B42B7"/>
    <w:rsid w:val="000B77AC"/>
    <w:rsid w:val="000D0B40"/>
    <w:rsid w:val="00124D57"/>
    <w:rsid w:val="00132793"/>
    <w:rsid w:val="0013453D"/>
    <w:rsid w:val="001422F5"/>
    <w:rsid w:val="00174B46"/>
    <w:rsid w:val="0018019B"/>
    <w:rsid w:val="00185413"/>
    <w:rsid w:val="001F1B9F"/>
    <w:rsid w:val="0022621B"/>
    <w:rsid w:val="00226872"/>
    <w:rsid w:val="00250B54"/>
    <w:rsid w:val="00252B4B"/>
    <w:rsid w:val="00274756"/>
    <w:rsid w:val="002962FA"/>
    <w:rsid w:val="002A112C"/>
    <w:rsid w:val="002A2785"/>
    <w:rsid w:val="002B5F4A"/>
    <w:rsid w:val="002D6279"/>
    <w:rsid w:val="002F00C6"/>
    <w:rsid w:val="00312750"/>
    <w:rsid w:val="00332392"/>
    <w:rsid w:val="00336BEF"/>
    <w:rsid w:val="00340AA7"/>
    <w:rsid w:val="003414E7"/>
    <w:rsid w:val="00345393"/>
    <w:rsid w:val="00370BAA"/>
    <w:rsid w:val="003724F8"/>
    <w:rsid w:val="0038406D"/>
    <w:rsid w:val="003A4FC1"/>
    <w:rsid w:val="003E2AB7"/>
    <w:rsid w:val="0040466B"/>
    <w:rsid w:val="00425678"/>
    <w:rsid w:val="00442A1D"/>
    <w:rsid w:val="00451299"/>
    <w:rsid w:val="0047768A"/>
    <w:rsid w:val="004A2C6E"/>
    <w:rsid w:val="004A7ACA"/>
    <w:rsid w:val="004D05BD"/>
    <w:rsid w:val="004E2395"/>
    <w:rsid w:val="00513898"/>
    <w:rsid w:val="00565E4D"/>
    <w:rsid w:val="00580F75"/>
    <w:rsid w:val="00583544"/>
    <w:rsid w:val="00583D99"/>
    <w:rsid w:val="005B1B4A"/>
    <w:rsid w:val="00602A90"/>
    <w:rsid w:val="006354A5"/>
    <w:rsid w:val="00673497"/>
    <w:rsid w:val="006828F2"/>
    <w:rsid w:val="006A3E1A"/>
    <w:rsid w:val="006B4EA3"/>
    <w:rsid w:val="006C63D8"/>
    <w:rsid w:val="006D582A"/>
    <w:rsid w:val="006E2755"/>
    <w:rsid w:val="006E6F20"/>
    <w:rsid w:val="0072708C"/>
    <w:rsid w:val="0073208E"/>
    <w:rsid w:val="007449C4"/>
    <w:rsid w:val="00762DB3"/>
    <w:rsid w:val="00764EE7"/>
    <w:rsid w:val="00782A0F"/>
    <w:rsid w:val="00795AAF"/>
    <w:rsid w:val="007C216A"/>
    <w:rsid w:val="007C36FE"/>
    <w:rsid w:val="007C609B"/>
    <w:rsid w:val="008159A7"/>
    <w:rsid w:val="00841142"/>
    <w:rsid w:val="00861971"/>
    <w:rsid w:val="008749CD"/>
    <w:rsid w:val="00897C76"/>
    <w:rsid w:val="008A07CE"/>
    <w:rsid w:val="008B1F5C"/>
    <w:rsid w:val="008B5DC5"/>
    <w:rsid w:val="008B6ED1"/>
    <w:rsid w:val="008C1A1C"/>
    <w:rsid w:val="008C3194"/>
    <w:rsid w:val="008C76C1"/>
    <w:rsid w:val="008C7C65"/>
    <w:rsid w:val="008D001C"/>
    <w:rsid w:val="00901B26"/>
    <w:rsid w:val="009110DB"/>
    <w:rsid w:val="00943B6C"/>
    <w:rsid w:val="009507AE"/>
    <w:rsid w:val="009525CC"/>
    <w:rsid w:val="009662C0"/>
    <w:rsid w:val="009900C8"/>
    <w:rsid w:val="00A1113C"/>
    <w:rsid w:val="00A132E6"/>
    <w:rsid w:val="00A3311D"/>
    <w:rsid w:val="00A3702E"/>
    <w:rsid w:val="00A46F4C"/>
    <w:rsid w:val="00A71BD0"/>
    <w:rsid w:val="00AA3546"/>
    <w:rsid w:val="00AB21B2"/>
    <w:rsid w:val="00AB325D"/>
    <w:rsid w:val="00AC5482"/>
    <w:rsid w:val="00AD30C5"/>
    <w:rsid w:val="00B07629"/>
    <w:rsid w:val="00B16C2B"/>
    <w:rsid w:val="00B26699"/>
    <w:rsid w:val="00B54E93"/>
    <w:rsid w:val="00B5640F"/>
    <w:rsid w:val="00B6610E"/>
    <w:rsid w:val="00B66F42"/>
    <w:rsid w:val="00B77B8E"/>
    <w:rsid w:val="00B8225F"/>
    <w:rsid w:val="00BD74EE"/>
    <w:rsid w:val="00BE0D1C"/>
    <w:rsid w:val="00BE2024"/>
    <w:rsid w:val="00C039DD"/>
    <w:rsid w:val="00C452D9"/>
    <w:rsid w:val="00C83154"/>
    <w:rsid w:val="00CA41E1"/>
    <w:rsid w:val="00D0369C"/>
    <w:rsid w:val="00D0432D"/>
    <w:rsid w:val="00D14DD3"/>
    <w:rsid w:val="00D37C53"/>
    <w:rsid w:val="00D62088"/>
    <w:rsid w:val="00D641FB"/>
    <w:rsid w:val="00D85CC9"/>
    <w:rsid w:val="00D9554B"/>
    <w:rsid w:val="00DA018D"/>
    <w:rsid w:val="00E225AF"/>
    <w:rsid w:val="00E519FC"/>
    <w:rsid w:val="00E52CBE"/>
    <w:rsid w:val="00E83DD5"/>
    <w:rsid w:val="00E937A0"/>
    <w:rsid w:val="00E95F89"/>
    <w:rsid w:val="00EC48EF"/>
    <w:rsid w:val="00ED5090"/>
    <w:rsid w:val="00EE317E"/>
    <w:rsid w:val="00EE3589"/>
    <w:rsid w:val="00F04487"/>
    <w:rsid w:val="00F146EF"/>
    <w:rsid w:val="00F32243"/>
    <w:rsid w:val="00F3588D"/>
    <w:rsid w:val="00F35BF3"/>
    <w:rsid w:val="00F958E8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40F08"/>
  <w14:defaultImageDpi w14:val="300"/>
  <w15:docId w15:val="{058B33B7-3934-4316-B61C-CCAFA278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Praktisch-Theologisches Seminar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Helmut Schwier</dc:creator>
  <cp:keywords/>
  <dc:description/>
  <cp:lastModifiedBy>Yvonne Weber</cp:lastModifiedBy>
  <cp:revision>2</cp:revision>
  <dcterms:created xsi:type="dcterms:W3CDTF">2016-07-11T08:34:00Z</dcterms:created>
  <dcterms:modified xsi:type="dcterms:W3CDTF">2016-07-11T08:34:00Z</dcterms:modified>
</cp:coreProperties>
</file>