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C5DF" w14:textId="583E21FF" w:rsidR="00852FAB" w:rsidRDefault="00852FAB">
      <w:pPr>
        <w:rPr>
          <w:b/>
        </w:rPr>
      </w:pPr>
      <w:r w:rsidRPr="00852FAB">
        <w:rPr>
          <w:b/>
        </w:rPr>
        <w:t>Predigt zu Erntedank 2019, 06.10.2019, Peterskirche</w:t>
      </w:r>
    </w:p>
    <w:p w14:paraId="27DDD723" w14:textId="77777777" w:rsidR="00D63B7C" w:rsidRDefault="00D63B7C">
      <w:pPr>
        <w:rPr>
          <w:b/>
        </w:rPr>
      </w:pPr>
    </w:p>
    <w:p w14:paraId="04931417" w14:textId="6BE42349" w:rsidR="00D63B7C" w:rsidRPr="00342812" w:rsidRDefault="00D63B7C">
      <w:bookmarkStart w:id="0" w:name="_GoBack"/>
      <w:r w:rsidRPr="00342812">
        <w:t>Elisabeth Maikranz</w:t>
      </w:r>
    </w:p>
    <w:bookmarkEnd w:id="0"/>
    <w:p w14:paraId="19765694" w14:textId="77777777" w:rsidR="00D63B7C" w:rsidRDefault="00D63B7C">
      <w:pPr>
        <w:rPr>
          <w:b/>
        </w:rPr>
      </w:pPr>
    </w:p>
    <w:p w14:paraId="2A2A9837" w14:textId="77777777" w:rsidR="00D63B7C" w:rsidRPr="00852FAB" w:rsidRDefault="00D63B7C">
      <w:pPr>
        <w:rPr>
          <w:b/>
        </w:rPr>
      </w:pPr>
    </w:p>
    <w:p w14:paraId="4D7D13BB" w14:textId="47A31B86" w:rsidR="008B3DB6" w:rsidRPr="008B3DB6" w:rsidRDefault="008B3DB6">
      <w:r w:rsidRPr="008B3DB6">
        <w:t>Gnade sei mit euch von dem, der da war, der da ist und der da kommt. Amen.</w:t>
      </w:r>
    </w:p>
    <w:p w14:paraId="12CF9C50" w14:textId="49C09009" w:rsidR="009336BE" w:rsidRPr="008B3DB6" w:rsidRDefault="008B3DB6">
      <w:r w:rsidRPr="008B3DB6">
        <w:t>Der Predigttext für den heutigen Sonntag steht im Buch des P</w:t>
      </w:r>
      <w:r w:rsidR="00632818">
        <w:t xml:space="preserve">ropheten Jesaja, </w:t>
      </w:r>
      <w:proofErr w:type="spellStart"/>
      <w:r w:rsidR="00632818">
        <w:t>Jes</w:t>
      </w:r>
      <w:proofErr w:type="spellEnd"/>
      <w:r w:rsidR="00632818">
        <w:t xml:space="preserve"> 58,7-12.</w:t>
      </w:r>
    </w:p>
    <w:p w14:paraId="41AC5366" w14:textId="62AB706C" w:rsidR="00B106B3" w:rsidRPr="00852FAB" w:rsidRDefault="00B106B3" w:rsidP="008B3DB6">
      <w:pPr>
        <w:pStyle w:val="StandardWeb"/>
        <w:spacing w:before="0" w:beforeAutospacing="0" w:after="0" w:afterAutospacing="0"/>
        <w:jc w:val="both"/>
        <w:rPr>
          <w:b/>
          <w:i/>
        </w:rPr>
      </w:pPr>
      <w:r w:rsidRPr="00852FAB">
        <w:rPr>
          <w:rStyle w:val="verse"/>
          <w:i/>
        </w:rPr>
        <w:t>7</w:t>
      </w:r>
      <w:r w:rsidRPr="00852FAB">
        <w:rPr>
          <w:i/>
        </w:rPr>
        <w:t> </w:t>
      </w:r>
      <w:r w:rsidR="003E5BAC" w:rsidRPr="00852FAB">
        <w:rPr>
          <w:i/>
        </w:rPr>
        <w:t xml:space="preserve">Heißt das nicht: </w:t>
      </w:r>
      <w:r w:rsidRPr="00852FAB">
        <w:rPr>
          <w:rStyle w:val="Fett"/>
          <w:b w:val="0"/>
          <w:i/>
        </w:rPr>
        <w:t>Brich dem Hungrigen dein Brot, und die im Elend ohne Obdach sind, führe ins Haus! Wenn du einen nackt siehst, so kleide ihn, und entzieh dich nicht deinem Fleisch und Blut!</w:t>
      </w:r>
    </w:p>
    <w:p w14:paraId="0B083B96" w14:textId="77777777" w:rsidR="00B106B3" w:rsidRPr="00852FAB" w:rsidRDefault="00B106B3" w:rsidP="008B3DB6">
      <w:pPr>
        <w:pStyle w:val="StandardWeb"/>
        <w:spacing w:before="0" w:beforeAutospacing="0" w:after="0" w:afterAutospacing="0"/>
        <w:jc w:val="both"/>
        <w:rPr>
          <w:i/>
        </w:rPr>
      </w:pPr>
      <w:r w:rsidRPr="00852FAB">
        <w:rPr>
          <w:rStyle w:val="verse"/>
          <w:i/>
        </w:rPr>
        <w:t>8</w:t>
      </w:r>
      <w:r w:rsidRPr="00852FAB">
        <w:rPr>
          <w:i/>
        </w:rPr>
        <w:t xml:space="preserve"> Dann wird dein Licht hervorbrechen wie die Morgenröte, und deine Heilung wird schnell voranschreiten, und deine Gerechtigkeit wird vor dir hergehen, und die Herrlichkeit des </w:t>
      </w:r>
      <w:r w:rsidRPr="00852FAB">
        <w:rPr>
          <w:rStyle w:val="name-of-deity"/>
          <w:rFonts w:eastAsiaTheme="majorEastAsia"/>
          <w:i/>
        </w:rPr>
        <w:t>Herrn</w:t>
      </w:r>
      <w:r w:rsidRPr="00852FAB">
        <w:rPr>
          <w:i/>
        </w:rPr>
        <w:t xml:space="preserve"> wird deinen Zug beschließen.</w:t>
      </w:r>
    </w:p>
    <w:p w14:paraId="55E2A090" w14:textId="77777777" w:rsidR="00B106B3" w:rsidRPr="00852FAB" w:rsidRDefault="00B106B3" w:rsidP="008B3DB6">
      <w:pPr>
        <w:pStyle w:val="StandardWeb"/>
        <w:spacing w:before="0" w:beforeAutospacing="0" w:after="0" w:afterAutospacing="0"/>
        <w:jc w:val="both"/>
        <w:rPr>
          <w:i/>
        </w:rPr>
      </w:pPr>
      <w:r w:rsidRPr="00852FAB">
        <w:rPr>
          <w:rStyle w:val="verse"/>
          <w:i/>
        </w:rPr>
        <w:t>9</w:t>
      </w:r>
      <w:r w:rsidRPr="00852FAB">
        <w:rPr>
          <w:i/>
        </w:rPr>
        <w:t xml:space="preserve"> Dann wirst du rufen und der </w:t>
      </w:r>
      <w:r w:rsidRPr="00852FAB">
        <w:rPr>
          <w:rStyle w:val="name-of-deity"/>
          <w:rFonts w:eastAsiaTheme="majorEastAsia"/>
          <w:i/>
        </w:rPr>
        <w:t>Herr</w:t>
      </w:r>
      <w:r w:rsidRPr="00852FAB">
        <w:rPr>
          <w:i/>
        </w:rPr>
        <w:t xml:space="preserve"> wird dir antworten. Wenn du schreist, wird er sagen: Siehe, hier bin ich.</w:t>
      </w:r>
    </w:p>
    <w:p w14:paraId="7236A18E" w14:textId="77777777" w:rsidR="00B106B3" w:rsidRPr="00852FAB" w:rsidRDefault="00B106B3" w:rsidP="008B3DB6">
      <w:pPr>
        <w:pStyle w:val="StandardWeb"/>
        <w:spacing w:before="0" w:beforeAutospacing="0" w:after="0" w:afterAutospacing="0"/>
        <w:jc w:val="both"/>
        <w:rPr>
          <w:i/>
        </w:rPr>
      </w:pPr>
      <w:r w:rsidRPr="00852FAB">
        <w:rPr>
          <w:i/>
        </w:rPr>
        <w:t>Wenn du in deiner Mitte niemand unterjochst und nicht mit Fingern zeigst und nicht übel redest,</w:t>
      </w:r>
    </w:p>
    <w:p w14:paraId="34E0BE58" w14:textId="77777777" w:rsidR="00B106B3" w:rsidRPr="00852FAB" w:rsidRDefault="00B106B3" w:rsidP="008B3DB6">
      <w:pPr>
        <w:pStyle w:val="StandardWeb"/>
        <w:spacing w:before="0" w:beforeAutospacing="0" w:after="0" w:afterAutospacing="0"/>
        <w:jc w:val="both"/>
        <w:rPr>
          <w:i/>
        </w:rPr>
      </w:pPr>
      <w:r w:rsidRPr="00852FAB">
        <w:rPr>
          <w:rStyle w:val="verse"/>
          <w:i/>
        </w:rPr>
        <w:t>10</w:t>
      </w:r>
      <w:r w:rsidRPr="00852FAB">
        <w:rPr>
          <w:i/>
        </w:rPr>
        <w:t> sondern den Hungrigen dein Herz finden lässt und den Elenden sättigst, dann wird dein Licht in der Finsternis aufgehen, und dein Dunkel wird sein wie der Mittag.</w:t>
      </w:r>
    </w:p>
    <w:p w14:paraId="2CF31641" w14:textId="77777777" w:rsidR="00B106B3" w:rsidRPr="00852FAB" w:rsidRDefault="00B106B3" w:rsidP="008B3DB6">
      <w:pPr>
        <w:pStyle w:val="StandardWeb"/>
        <w:spacing w:before="0" w:beforeAutospacing="0" w:after="0" w:afterAutospacing="0"/>
        <w:jc w:val="both"/>
        <w:rPr>
          <w:i/>
        </w:rPr>
      </w:pPr>
      <w:r w:rsidRPr="00852FAB">
        <w:rPr>
          <w:rStyle w:val="verse"/>
          <w:i/>
        </w:rPr>
        <w:t>11</w:t>
      </w:r>
      <w:r w:rsidRPr="00852FAB">
        <w:rPr>
          <w:i/>
        </w:rPr>
        <w:t xml:space="preserve"> Und der </w:t>
      </w:r>
      <w:r w:rsidRPr="00852FAB">
        <w:rPr>
          <w:rStyle w:val="name-of-deity"/>
          <w:rFonts w:eastAsiaTheme="majorEastAsia"/>
          <w:i/>
        </w:rPr>
        <w:t>Herr</w:t>
      </w:r>
      <w:r w:rsidRPr="00852FAB">
        <w:rPr>
          <w:i/>
        </w:rPr>
        <w:t xml:space="preserve"> wird dich immerdar führen und dich sättigen in der Dürre und dein Gebein stärken. Und du wirst sein wie ein bewässerter Garten und wie eine Wasserquelle, der es nie an Wasser fehlt.</w:t>
      </w:r>
    </w:p>
    <w:p w14:paraId="04A97EC1" w14:textId="77777777" w:rsidR="00B106B3" w:rsidRPr="00852FAB" w:rsidRDefault="00B106B3" w:rsidP="008B3DB6">
      <w:pPr>
        <w:pStyle w:val="StandardWeb"/>
        <w:spacing w:before="0" w:beforeAutospacing="0" w:after="0" w:afterAutospacing="0"/>
        <w:jc w:val="both"/>
        <w:rPr>
          <w:i/>
        </w:rPr>
      </w:pPr>
      <w:r w:rsidRPr="00852FAB">
        <w:rPr>
          <w:rStyle w:val="verse"/>
          <w:i/>
        </w:rPr>
        <w:t>12</w:t>
      </w:r>
      <w:r w:rsidRPr="00852FAB">
        <w:rPr>
          <w:i/>
        </w:rPr>
        <w:t> Und es soll durch dich wieder aufgebaut werden, was lange wüst gelegen hat, und du wirst wieder aufrichten, was vorzeiten gegründet ward; und du sollst heißen: »Der die Lücken zumauert und die Wege ausbessert, dass man da wohnen könne«.</w:t>
      </w:r>
    </w:p>
    <w:p w14:paraId="262BB0B5" w14:textId="38443AF7" w:rsidR="00D63D86" w:rsidRDefault="00632818" w:rsidP="00852FAB">
      <w:pPr>
        <w:pStyle w:val="StandardWeb"/>
        <w:jc w:val="both"/>
      </w:pPr>
      <w:r>
        <w:t xml:space="preserve">Herr, segne unser Hören und Reden und </w:t>
      </w:r>
      <w:proofErr w:type="gramStart"/>
      <w:r w:rsidR="008B3DB6">
        <w:t>gib</w:t>
      </w:r>
      <w:proofErr w:type="gramEnd"/>
      <w:r w:rsidR="008B3DB6">
        <w:t xml:space="preserve"> uns ein Wort für unser Herz und ein Herz für dein Wort. Amen.</w:t>
      </w:r>
    </w:p>
    <w:p w14:paraId="3F1E30A6" w14:textId="77777777" w:rsidR="00D63B7C" w:rsidRDefault="00D63B7C" w:rsidP="00852FAB">
      <w:pPr>
        <w:pStyle w:val="StandardWeb"/>
        <w:jc w:val="both"/>
      </w:pPr>
    </w:p>
    <w:p w14:paraId="6788D494" w14:textId="4A7C3C81" w:rsidR="008B3DB6" w:rsidRDefault="00BF0D3B" w:rsidP="00B106B3">
      <w:pPr>
        <w:pStyle w:val="StandardWeb"/>
      </w:pPr>
      <w:r>
        <w:t>Liebe Gemeinde,</w:t>
      </w:r>
    </w:p>
    <w:p w14:paraId="1B2A0EDC" w14:textId="374AD9B3" w:rsidR="00523944" w:rsidRDefault="0018410C" w:rsidP="00922196">
      <w:pPr>
        <w:pStyle w:val="StandardWeb"/>
        <w:jc w:val="both"/>
      </w:pPr>
      <w:r>
        <w:t xml:space="preserve">Licht wie </w:t>
      </w:r>
      <w:r w:rsidR="00AD5EC9">
        <w:t xml:space="preserve">die </w:t>
      </w:r>
      <w:r>
        <w:t xml:space="preserve">Morgenröte, schnelle Heilung, Gerechtigkeit. Starke Gebeine, </w:t>
      </w:r>
      <w:r w:rsidR="00F358AA">
        <w:t>ein bewässerter Garten, ein nie austrocknender Wasserquell</w:t>
      </w:r>
      <w:r w:rsidR="00DD7C62">
        <w:t>. Und bei all dem Gottes Mitgehen und Dasein. Gott, der stärkend hinter mir steht und meinen „Zug beschließt“. M</w:t>
      </w:r>
      <w:r w:rsidR="00F358AA">
        <w:t>it starken Bildern wird im</w:t>
      </w:r>
      <w:r w:rsidR="000D58C9">
        <w:t xml:space="preserve"> heutigen Predigtt</w:t>
      </w:r>
      <w:r w:rsidR="00F358AA">
        <w:t xml:space="preserve">ext </w:t>
      </w:r>
      <w:r w:rsidR="00DD7C62">
        <w:t xml:space="preserve">aus dem </w:t>
      </w:r>
      <w:proofErr w:type="spellStart"/>
      <w:r w:rsidR="00DD7C62">
        <w:t>Jesajabuch</w:t>
      </w:r>
      <w:proofErr w:type="spellEnd"/>
      <w:r w:rsidR="00DD7C62">
        <w:t xml:space="preserve"> ein</w:t>
      </w:r>
      <w:r w:rsidR="00F358AA">
        <w:t xml:space="preserve"> Leben</w:t>
      </w:r>
      <w:r w:rsidR="00DD7C62">
        <w:t xml:space="preserve"> voller Heil</w:t>
      </w:r>
      <w:r w:rsidR="00F358AA">
        <w:t xml:space="preserve"> gemalt. Ein Leben, </w:t>
      </w:r>
      <w:proofErr w:type="gramStart"/>
      <w:r w:rsidR="00F358AA">
        <w:t>dass</w:t>
      </w:r>
      <w:proofErr w:type="gramEnd"/>
      <w:r w:rsidR="00F358AA">
        <w:t xml:space="preserve"> </w:t>
      </w:r>
      <w:r w:rsidR="00540CB1">
        <w:t xml:space="preserve">in </w:t>
      </w:r>
      <w:r w:rsidR="00F358AA">
        <w:t xml:space="preserve">Farben </w:t>
      </w:r>
      <w:r w:rsidR="00540CB1">
        <w:t>leuchtet</w:t>
      </w:r>
      <w:r w:rsidR="00F358AA">
        <w:t xml:space="preserve"> – blau schimmerndes Wasser, ein grüner, blühender Garten, Licht wie die Morgenröte. Satte Farben – bunt wie der Herbst, dabei</w:t>
      </w:r>
      <w:r w:rsidR="005C387A">
        <w:t xml:space="preserve"> jedoch</w:t>
      </w:r>
      <w:r w:rsidR="00F358AA">
        <w:t xml:space="preserve"> sprühend </w:t>
      </w:r>
      <w:r w:rsidR="000D58C9">
        <w:t>vor Lebendigkeit. Und in allem zeigt sich, dass Gott da ist.</w:t>
      </w:r>
      <w:r w:rsidR="00F358AA">
        <w:t xml:space="preserve"> Gott, der mir zuhört, der zur Stelle ist, der mitzieht, ja schützend hinter mir steht. </w:t>
      </w:r>
      <w:proofErr w:type="spellStart"/>
      <w:r w:rsidR="00F358AA">
        <w:t>Welch</w:t>
      </w:r>
      <w:proofErr w:type="spellEnd"/>
      <w:r w:rsidR="00F358AA">
        <w:t xml:space="preserve"> ein Zuspruch! </w:t>
      </w:r>
      <w:proofErr w:type="spellStart"/>
      <w:r w:rsidR="00F358AA">
        <w:t>Welch</w:t>
      </w:r>
      <w:proofErr w:type="spellEnd"/>
      <w:r w:rsidR="00F358AA">
        <w:t xml:space="preserve"> ein Segen! Ein Segen, durch den ich</w:t>
      </w:r>
      <w:r w:rsidR="00A52ADF">
        <w:t xml:space="preserve"> selbst einen neuen Namen bekommen soll. Umständlich wird er umschrieben: „</w:t>
      </w:r>
      <w:r w:rsidR="00540CB1">
        <w:t>und du sollst heißen: ‚</w:t>
      </w:r>
      <w:r w:rsidR="00A52ADF">
        <w:t>Der die Lücken zumauert und die Wege ausbessert, dass man da wohnen könne</w:t>
      </w:r>
      <w:r w:rsidR="00540CB1">
        <w:t>‘</w:t>
      </w:r>
      <w:r w:rsidR="00A52ADF">
        <w:t>.“</w:t>
      </w:r>
      <w:r w:rsidR="00540CB1">
        <w:t xml:space="preserve"> (V. 12)</w:t>
      </w:r>
      <w:r w:rsidR="00A52ADF">
        <w:t xml:space="preserve"> </w:t>
      </w:r>
      <w:r w:rsidR="005520F3">
        <w:t xml:space="preserve">Ein Lückenfüller und ein Wegeausbesserer – ein Wiederhersteller also, eine, die heil macht, einer, der das Wüste ordnet. </w:t>
      </w:r>
      <w:r w:rsidR="00287C33">
        <w:t>Gottes Segen gibt Stärke und Kraft dazu. So kann ich a</w:t>
      </w:r>
      <w:r w:rsidR="005520F3">
        <w:t>bgeben vom Segen, ganz selbstve</w:t>
      </w:r>
      <w:r w:rsidR="008C5D3F">
        <w:t>rständlich. Segen, der aus dem G</w:t>
      </w:r>
      <w:r w:rsidR="005520F3">
        <w:t>esegnet sein fließt.</w:t>
      </w:r>
    </w:p>
    <w:p w14:paraId="3CE616BB" w14:textId="77777777" w:rsidR="00852FAB" w:rsidRDefault="008C5D3F" w:rsidP="00987C44">
      <w:pPr>
        <w:pStyle w:val="StandardWeb"/>
        <w:spacing w:before="0" w:beforeAutospacing="0" w:after="0" w:afterAutospacing="0"/>
        <w:jc w:val="both"/>
      </w:pPr>
      <w:r>
        <w:t>Aber dieser Segen ist in unserem Predigttext an Bedingungen geknüpft: „</w:t>
      </w:r>
      <w:r w:rsidRPr="008B3DB6">
        <w:rPr>
          <w:rStyle w:val="Fett"/>
          <w:b w:val="0"/>
        </w:rPr>
        <w:t xml:space="preserve">Brich dem Hungrigen dein Brot, und die im Elend ohne Obdach sind, führe ins Haus! Wenn du einen nackt siehst, so </w:t>
      </w:r>
      <w:r w:rsidRPr="008B3DB6">
        <w:rPr>
          <w:rStyle w:val="Fett"/>
          <w:b w:val="0"/>
        </w:rPr>
        <w:lastRenderedPageBreak/>
        <w:t>kleide ihn, und entzieh dich nicht deinem Fleisch und Blut!</w:t>
      </w:r>
      <w:r>
        <w:rPr>
          <w:rStyle w:val="Fett"/>
          <w:b w:val="0"/>
        </w:rPr>
        <w:t>“</w:t>
      </w:r>
      <w:r w:rsidR="00852FAB">
        <w:rPr>
          <w:rStyle w:val="Fett"/>
          <w:b w:val="0"/>
        </w:rPr>
        <w:t xml:space="preserve"> (</w:t>
      </w:r>
      <w:proofErr w:type="spellStart"/>
      <w:r w:rsidR="00852FAB">
        <w:rPr>
          <w:rStyle w:val="Fett"/>
          <w:b w:val="0"/>
        </w:rPr>
        <w:t>Jes</w:t>
      </w:r>
      <w:proofErr w:type="spellEnd"/>
      <w:r w:rsidR="00852FAB">
        <w:rPr>
          <w:rStyle w:val="Fett"/>
          <w:b w:val="0"/>
        </w:rPr>
        <w:t xml:space="preserve"> 58,7)</w:t>
      </w:r>
      <w:r w:rsidR="004762E7">
        <w:rPr>
          <w:rStyle w:val="Fett"/>
          <w:b w:val="0"/>
        </w:rPr>
        <w:t xml:space="preserve"> Dann, ja dann, wirst du gesegnet werden mit der Fülle der eben nachgezeichneten Lebensfarben. „</w:t>
      </w:r>
      <w:r w:rsidR="004762E7" w:rsidRPr="008B3DB6">
        <w:t>Wenn du in deiner Mitte niemand unterjochst und nicht mit Fingern zeigst und nicht übel redest,</w:t>
      </w:r>
      <w:r w:rsidR="004762E7">
        <w:t xml:space="preserve"> </w:t>
      </w:r>
      <w:r w:rsidR="004762E7" w:rsidRPr="008B3DB6">
        <w:t xml:space="preserve">sondern </w:t>
      </w:r>
      <w:r w:rsidR="004762E7" w:rsidRPr="004762E7">
        <w:t>den Hungrigen dein Herz finden lässt</w:t>
      </w:r>
      <w:r w:rsidR="004762E7" w:rsidRPr="008B3DB6">
        <w:t xml:space="preserve"> und den Elenden sättigst, dann wird dein Licht in der Finsternis aufgehen, und dein Dunkel wird sein wie der Mittag.</w:t>
      </w:r>
      <w:r w:rsidR="004762E7">
        <w:t>“</w:t>
      </w:r>
      <w:r w:rsidR="00852FAB">
        <w:t xml:space="preserve"> (</w:t>
      </w:r>
      <w:proofErr w:type="spellStart"/>
      <w:r w:rsidR="00852FAB">
        <w:t>Jes</w:t>
      </w:r>
      <w:proofErr w:type="spellEnd"/>
      <w:r w:rsidR="00852FAB">
        <w:t xml:space="preserve"> 58,10)</w:t>
      </w:r>
      <w:r w:rsidR="004762E7">
        <w:t xml:space="preserve"> Heißt es dann weiter. Wenn du das alles tust, dann </w:t>
      </w:r>
      <w:r w:rsidR="00066081">
        <w:t xml:space="preserve">wird nicht nur dein Licht aufgehen, sondern du wirst im Licht leben. </w:t>
      </w:r>
    </w:p>
    <w:p w14:paraId="6498CEE9" w14:textId="42F181A1" w:rsidR="00987C44" w:rsidRDefault="005804FF" w:rsidP="00987C44">
      <w:pPr>
        <w:pStyle w:val="StandardWeb"/>
        <w:spacing w:before="0" w:beforeAutospacing="0" w:after="0" w:afterAutospacing="0"/>
        <w:jc w:val="both"/>
      </w:pPr>
      <w:r>
        <w:t>„</w:t>
      </w:r>
      <w:r w:rsidR="00066081">
        <w:t>Wenn – Dann</w:t>
      </w:r>
      <w:r>
        <w:t>“</w:t>
      </w:r>
      <w:r w:rsidR="00066081">
        <w:t xml:space="preserve">. Diese Formel erinnert mich ein bisschen an meine Kindheit – „Wenn du das Zimmer aufräumst, dann darfst du hinterher auch draußen spielen.“ „Wenn du den Teller aufgegessen hast, dann gibt es den Nachtisch.“ Und ein bisschen erinnert mich dieses </w:t>
      </w:r>
      <w:r>
        <w:t>„</w:t>
      </w:r>
      <w:r w:rsidR="00066081">
        <w:t>Wenn – Dann</w:t>
      </w:r>
      <w:r>
        <w:t>“</w:t>
      </w:r>
      <w:r w:rsidR="00066081">
        <w:t xml:space="preserve"> auch an meine eigene Lebenseinstellung: Wenn die Arbeit erledigt ist, dann kommt das Vergnügen…. </w:t>
      </w:r>
      <w:r>
        <w:t>„</w:t>
      </w:r>
      <w:r w:rsidR="00066081">
        <w:t>Wenn – Dann</w:t>
      </w:r>
      <w:r>
        <w:t>“</w:t>
      </w:r>
      <w:r w:rsidR="00B0204D">
        <w:t>.</w:t>
      </w:r>
      <w:r w:rsidR="00066081">
        <w:t xml:space="preserve"> </w:t>
      </w:r>
      <w:r w:rsidR="00B0204D">
        <w:t>S</w:t>
      </w:r>
      <w:r w:rsidR="00066081">
        <w:t xml:space="preserve">icherlich kennen Sie auch solche Sätze. Sie können das Leben strukturieren, Prioritäten anzeigen, Orientierung geben. Aber sie zeugen eben auch davon, dass das Schöne oft mit Pflichten verbunden ist. </w:t>
      </w:r>
      <w:r w:rsidR="00CB6AF7">
        <w:t>Erst muss etwas erledigt werden, bevor eine positive Folge eintreten kann.</w:t>
      </w:r>
      <w:r w:rsidR="00AE431F">
        <w:t xml:space="preserve"> </w:t>
      </w:r>
      <w:r w:rsidR="00BA6BDD">
        <w:t xml:space="preserve">Wie beim Ernten. </w:t>
      </w:r>
      <w:r w:rsidR="0046384D">
        <w:t xml:space="preserve">Erst muss ausgesät werden, damit dann im Sommer geerntet werden kann. </w:t>
      </w:r>
      <w:r w:rsidR="00582DAA">
        <w:t xml:space="preserve">Nur leider funktioniert das nicht immer so! </w:t>
      </w:r>
      <w:r w:rsidR="00F71408">
        <w:t xml:space="preserve">Nicht alles, was ich </w:t>
      </w:r>
      <w:proofErr w:type="spellStart"/>
      <w:r w:rsidR="00F71408">
        <w:t>aussäe</w:t>
      </w:r>
      <w:proofErr w:type="spellEnd"/>
      <w:r w:rsidR="00064D0F">
        <w:t>,</w:t>
      </w:r>
      <w:r w:rsidR="00F71408">
        <w:t xml:space="preserve"> gedeiht auch</w:t>
      </w:r>
      <w:r w:rsidR="00064D0F">
        <w:t>,</w:t>
      </w:r>
      <w:r w:rsidR="00F71408">
        <w:t xml:space="preserve"> und nach der Arbeit kommt nicht immer das Vergnügen. Schon daher nicht, weil die Arbeit oft gar nicht mehr getan ist, sondern immer mehr wird. Und manchmal kann ich mich abrackern und tun und </w:t>
      </w:r>
      <w:proofErr w:type="gramStart"/>
      <w:r w:rsidR="00F71408">
        <w:t>machen</w:t>
      </w:r>
      <w:proofErr w:type="gramEnd"/>
      <w:r w:rsidR="00F71408">
        <w:t>, aber der Erfolg</w:t>
      </w:r>
      <w:r w:rsidR="00064D0F">
        <w:t xml:space="preserve"> stellt sich einfach nicht ein. </w:t>
      </w:r>
      <w:r w:rsidR="00F71408">
        <w:t xml:space="preserve">Wahrscheinlich hat das jede und jeder schon einmal erlebt: </w:t>
      </w:r>
      <w:r w:rsidR="00064D0F">
        <w:t>Ich investiere</w:t>
      </w:r>
      <w:r w:rsidR="00F71408">
        <w:t xml:space="preserve"> v</w:t>
      </w:r>
      <w:r w:rsidR="008D1505">
        <w:t>iel in eine Sache, aber am Ende wird es nichts – oder jemand anderes erntet die Lorbeeren</w:t>
      </w:r>
      <w:r w:rsidR="00D239DB">
        <w:t>.</w:t>
      </w:r>
      <w:r w:rsidR="00064D0F">
        <w:t xml:space="preserve"> Das Leben ist nicht so gerecht und g</w:t>
      </w:r>
      <w:r>
        <w:t>eradlinig, wie es „Wenn – Dann“-</w:t>
      </w:r>
      <w:r w:rsidR="00064D0F">
        <w:t>Sätze suggerieren.</w:t>
      </w:r>
    </w:p>
    <w:p w14:paraId="1AC04AF8" w14:textId="09BF34FC" w:rsidR="00A13C3D" w:rsidRDefault="00064D0F" w:rsidP="00A13C3D">
      <w:pPr>
        <w:pStyle w:val="StandardWeb"/>
        <w:spacing w:after="0"/>
        <w:jc w:val="both"/>
      </w:pPr>
      <w:r>
        <w:t>Das merkte auch das</w:t>
      </w:r>
      <w:r w:rsidR="008D1505">
        <w:t xml:space="preserve"> Volk Israel, das zur Zeit unseres Predigttextes wieder aus dem Exil zurück war. </w:t>
      </w:r>
      <w:r w:rsidR="00277C24">
        <w:t>Die Heimkehr nach Jerusalem sollte auch die Herrlichkeit Gottes wundersam zeigen</w:t>
      </w:r>
      <w:r w:rsidR="00B0204D">
        <w:t xml:space="preserve"> und wirklich werden lassen</w:t>
      </w:r>
      <w:r w:rsidR="00277C24">
        <w:t xml:space="preserve">. Aber zurück aus dem babylonischen Exil stellen sich Aufschwung und Wachstum nicht ein. </w:t>
      </w:r>
      <w:r w:rsidR="00A13C3D">
        <w:t>Dama</w:t>
      </w:r>
      <w:r w:rsidR="00C036AE">
        <w:t xml:space="preserve">ls, vor ca. 2.500 Jahren, </w:t>
      </w:r>
      <w:r w:rsidR="00277C24">
        <w:t xml:space="preserve">liegen die </w:t>
      </w:r>
      <w:r w:rsidR="00A13C3D">
        <w:t>Stadtmauer</w:t>
      </w:r>
      <w:r w:rsidR="00277C24">
        <w:t>n</w:t>
      </w:r>
      <w:r w:rsidR="00A13C3D">
        <w:t xml:space="preserve"> Jerusalems noch immer in Trümmern, die Wege sind kaum passierbar. Und nicht nur äußerlich bleibt der Segen aus. Im Volk herrscht Ungerechtigkeit. Menschen hungern, Familien haben kein Obdach, einige haben keine oder nur sehr wenig Kleidung. </w:t>
      </w:r>
      <w:r w:rsidR="00B0204D">
        <w:t xml:space="preserve">Die Bessergestellten und Gutsituierten versuchen nun, Gottes Segen für Jerusalem zu erwirken. So schildern es die ersten Verse in Jesaja 58 (vgl. </w:t>
      </w:r>
      <w:proofErr w:type="spellStart"/>
      <w:r w:rsidR="00B0204D">
        <w:t>Jes</w:t>
      </w:r>
      <w:proofErr w:type="spellEnd"/>
      <w:r w:rsidR="00B0204D">
        <w:t xml:space="preserve"> 58,2-5). </w:t>
      </w:r>
      <w:r w:rsidR="009048B4">
        <w:t>Sie</w:t>
      </w:r>
      <w:r w:rsidR="00A13C3D">
        <w:t xml:space="preserve"> denken, dass Gott noch mehr Gottesdienste, noch mehr Kasteiungen, noch m</w:t>
      </w:r>
      <w:r w:rsidR="00B0204D">
        <w:t>ehr Fasten von ihnen erwartet</w:t>
      </w:r>
      <w:r w:rsidR="00A13C3D">
        <w:t xml:space="preserve">. </w:t>
      </w:r>
      <w:r w:rsidR="00B4451E">
        <w:t>Sie f</w:t>
      </w:r>
      <w:r w:rsidR="0026271A">
        <w:t>asten</w:t>
      </w:r>
      <w:r w:rsidR="00B4451E">
        <w:t>, sie kasteien sich und hoffen, dass sie so Gott erreichen können, dass er sich so ihnen zuwendet und Jerusalem wieder</w:t>
      </w:r>
      <w:r w:rsidR="00A13C3D">
        <w:t xml:space="preserve"> </w:t>
      </w:r>
      <w:r w:rsidR="00B4451E">
        <w:t>aufba</w:t>
      </w:r>
      <w:r w:rsidR="00636C4F">
        <w:t xml:space="preserve">ut. </w:t>
      </w:r>
    </w:p>
    <w:p w14:paraId="3B4B608C" w14:textId="29354760" w:rsidR="00D9004B" w:rsidRPr="008B3DB6" w:rsidRDefault="00636C4F" w:rsidP="00A13C3D">
      <w:pPr>
        <w:pStyle w:val="StandardWeb"/>
        <w:spacing w:after="0"/>
        <w:jc w:val="both"/>
      </w:pPr>
      <w:r>
        <w:t>Genau an dieser Stelle wird ersichtlich, dass dieses „</w:t>
      </w:r>
      <w:r w:rsidR="00B0204D">
        <w:t>Wenn – D</w:t>
      </w:r>
      <w:r>
        <w:t>ann“ Prinzip nicht aufgeht.</w:t>
      </w:r>
      <w:r w:rsidR="004D5A40">
        <w:t xml:space="preserve"> </w:t>
      </w:r>
      <w:r w:rsidR="00EA0578">
        <w:t>Im Gegenteil, die Israeliten wer</w:t>
      </w:r>
      <w:r w:rsidR="00B0204D">
        <w:t>den durch den Propheten gerügt, weil i</w:t>
      </w:r>
      <w:r w:rsidR="002606CE">
        <w:t xml:space="preserve">hr </w:t>
      </w:r>
      <w:r w:rsidR="00B4451E">
        <w:t>Fasten</w:t>
      </w:r>
      <w:r w:rsidR="00B0204D">
        <w:t xml:space="preserve"> </w:t>
      </w:r>
      <w:r w:rsidR="00052FDD">
        <w:t>scheinheilig</w:t>
      </w:r>
      <w:r w:rsidR="00B0204D">
        <w:t xml:space="preserve"> sei</w:t>
      </w:r>
      <w:r w:rsidR="00052FDD">
        <w:t xml:space="preserve">. Die Menschen gehen nach wie vor ihrem Alltag nach, sie hadern und streiten, sie unterdrücken und schlagen. Während sie vor Gott demütig und betreten tun, so führen sie sich ihren Mitmenschen gegenüber als die großen Herren und Machthaber auf. </w:t>
      </w:r>
      <w:r w:rsidR="004D5A40">
        <w:t xml:space="preserve">So funktioniert das nicht. </w:t>
      </w:r>
      <w:r w:rsidR="002619CA">
        <w:t>Die Logik der Menschen – „Wenn wir fa</w:t>
      </w:r>
      <w:r w:rsidR="00B0204D">
        <w:t>sten und uns kasteien, dann wird</w:t>
      </w:r>
      <w:r w:rsidR="002619CA">
        <w:t xml:space="preserve"> Gott</w:t>
      </w:r>
      <w:r w:rsidR="00B0204D">
        <w:t xml:space="preserve"> sich</w:t>
      </w:r>
      <w:r w:rsidR="002619CA">
        <w:t xml:space="preserve"> uns zuwenden“ geht nicht auf. </w:t>
      </w:r>
      <w:r w:rsidR="004D5A40">
        <w:t xml:space="preserve">Denn die Menschen sehen etwas nicht, was dem ganzen vorausgeht: Gott hat sie aus dem Exil zurückgeführt, er hat sich seines Volkes erbarmt und verspricht noch in Jesaja 57, dass er das auch weiter tut – trotz aller Irrwege: </w:t>
      </w:r>
      <w:r w:rsidR="00987C44">
        <w:t>„Ich war zornig über die Sünde ihrer Habgier und schlug sie, verbarg mich und zürnte. Aber sie gingen treulos die Wege ihres Herzens. Ihre Wege habe ich gesehen, aber ich will sie heilen und sie leiten und ihnen wieder Trost geben; und denen, die da Leid tragen, will ich Frucht der Lippen schaffen. Friede, Friede denen in der Ferne und denen in der Nähe, spricht der HERR; ich will sie heilen.“ (</w:t>
      </w:r>
      <w:proofErr w:type="spellStart"/>
      <w:r w:rsidR="00987C44">
        <w:t>Jes</w:t>
      </w:r>
      <w:proofErr w:type="spellEnd"/>
      <w:r w:rsidR="00987C44">
        <w:t xml:space="preserve"> 57,17-19) </w:t>
      </w:r>
      <w:r w:rsidR="002606CE">
        <w:t xml:space="preserve">Gott ist also schon da, schon dabei. Er hat durch die Rückkehr aus dem Exil schon sein </w:t>
      </w:r>
      <w:proofErr w:type="spellStart"/>
      <w:r w:rsidR="002606CE">
        <w:t>Mitsein</w:t>
      </w:r>
      <w:proofErr w:type="spellEnd"/>
      <w:r w:rsidR="002606CE">
        <w:t xml:space="preserve"> gezeigt und verspricht Frieden, Heil und Trost. </w:t>
      </w:r>
    </w:p>
    <w:p w14:paraId="5701C524" w14:textId="5CEA2E6D" w:rsidR="00CE78EF" w:rsidRDefault="002F0753" w:rsidP="002F3C90">
      <w:pPr>
        <w:jc w:val="both"/>
        <w:rPr>
          <w:rFonts w:eastAsia="Times New Roman" w:cs="Times New Roman"/>
          <w:szCs w:val="24"/>
          <w:lang w:eastAsia="de-DE"/>
        </w:rPr>
      </w:pPr>
      <w:r>
        <w:lastRenderedPageBreak/>
        <w:t xml:space="preserve">Das </w:t>
      </w:r>
      <w:r w:rsidR="00B0204D">
        <w:t>„</w:t>
      </w:r>
      <w:r>
        <w:t>Wenn</w:t>
      </w:r>
      <w:r w:rsidR="00B0204D">
        <w:t xml:space="preserve"> – </w:t>
      </w:r>
      <w:r>
        <w:t>Dann</w:t>
      </w:r>
      <w:r w:rsidR="00B0204D">
        <w:t>“</w:t>
      </w:r>
      <w:r>
        <w:t xml:space="preserve"> Prinzip dreht sich also eigentlich um. Das Dann geht dem Wenn voraus! </w:t>
      </w:r>
      <w:r w:rsidR="00D010DA">
        <w:t xml:space="preserve">In dieser Verheißung gründen die Forderungen, die der Predigttext aufwirft. </w:t>
      </w:r>
      <w:r w:rsidR="00CE78EF">
        <w:t xml:space="preserve">Sie sind keine </w:t>
      </w:r>
      <w:r w:rsidR="00A13C3D">
        <w:t>Ford</w:t>
      </w:r>
      <w:r w:rsidR="00CE78EF">
        <w:t>er</w:t>
      </w:r>
      <w:r w:rsidR="00AD285F">
        <w:t>ungen, mit denen ich alleine da</w:t>
      </w:r>
      <w:r w:rsidR="00CE78EF">
        <w:t>stehe, sondern es sind Forderungen, die darauf aufmerksam machen, wohin das menschliche Wirken in der Welt gehen soll: „</w:t>
      </w:r>
      <w:r w:rsidR="00CE78EF" w:rsidRPr="00CE78EF">
        <w:rPr>
          <w:rFonts w:eastAsia="Times New Roman" w:cs="Times New Roman"/>
          <w:szCs w:val="24"/>
          <w:lang w:eastAsia="de-DE"/>
        </w:rPr>
        <w:t>Lass los, die du mit Unrecht gebunden hast, lass ledig, auf die du das Joch gelegt hast! Gib frei, die du</w:t>
      </w:r>
      <w:r w:rsidR="00CE78EF">
        <w:rPr>
          <w:rFonts w:eastAsia="Times New Roman" w:cs="Times New Roman"/>
          <w:szCs w:val="24"/>
          <w:lang w:eastAsia="de-DE"/>
        </w:rPr>
        <w:t xml:space="preserve"> bedrückst, reiß jedes Joch weg!“ (</w:t>
      </w:r>
      <w:proofErr w:type="spellStart"/>
      <w:r w:rsidR="00CE78EF">
        <w:rPr>
          <w:rFonts w:eastAsia="Times New Roman" w:cs="Times New Roman"/>
          <w:szCs w:val="24"/>
          <w:lang w:eastAsia="de-DE"/>
        </w:rPr>
        <w:t>Jes</w:t>
      </w:r>
      <w:proofErr w:type="spellEnd"/>
      <w:r w:rsidR="00CE78EF">
        <w:rPr>
          <w:rFonts w:eastAsia="Times New Roman" w:cs="Times New Roman"/>
          <w:szCs w:val="24"/>
          <w:lang w:eastAsia="de-DE"/>
        </w:rPr>
        <w:t xml:space="preserve"> 58,6) „Brich</w:t>
      </w:r>
      <w:r w:rsidR="00CE78EF" w:rsidRPr="00CE78EF">
        <w:rPr>
          <w:rFonts w:eastAsia="Times New Roman" w:cs="Times New Roman"/>
          <w:szCs w:val="24"/>
          <w:lang w:eastAsia="de-DE"/>
        </w:rPr>
        <w:t xml:space="preserve"> dem Hungrigen dein Brot, und die im Elend ohne Obdach sind, führe ins Haus! Wenn du einen nackt siehst, so kleide ihn, und entzieh dich nicht deinem Fleisch und Blut!</w:t>
      </w:r>
      <w:r w:rsidR="00CE78EF">
        <w:rPr>
          <w:rFonts w:eastAsia="Times New Roman" w:cs="Times New Roman"/>
          <w:szCs w:val="24"/>
          <w:lang w:eastAsia="de-DE"/>
        </w:rPr>
        <w:t>“ (</w:t>
      </w:r>
      <w:proofErr w:type="spellStart"/>
      <w:r w:rsidR="00CE78EF">
        <w:rPr>
          <w:rFonts w:eastAsia="Times New Roman" w:cs="Times New Roman"/>
          <w:szCs w:val="24"/>
          <w:lang w:eastAsia="de-DE"/>
        </w:rPr>
        <w:t>Jes</w:t>
      </w:r>
      <w:proofErr w:type="spellEnd"/>
      <w:r w:rsidR="00CE78EF">
        <w:rPr>
          <w:rFonts w:eastAsia="Times New Roman" w:cs="Times New Roman"/>
          <w:szCs w:val="24"/>
          <w:lang w:eastAsia="de-DE"/>
        </w:rPr>
        <w:t xml:space="preserve"> 58,7) Gott ruft die Menschen auf, Verantwortung für ihre Mitmenschen zu übernehmen. Eine Verantwortung, die nicht darin besteht, Macht und Herrschaft auszuüben, sodass Menschen unterdrückt werden, sondern eine Verantwortung, die in der Sorge um den Nächsten besteht. </w:t>
      </w:r>
      <w:r w:rsidR="00B0204D">
        <w:rPr>
          <w:rFonts w:eastAsia="Times New Roman" w:cs="Times New Roman"/>
          <w:szCs w:val="24"/>
          <w:lang w:eastAsia="de-DE"/>
        </w:rPr>
        <w:t xml:space="preserve">So wie Gott sich um uns Menschen sorgt, so sollen wir uns umeinander sorgen. </w:t>
      </w:r>
      <w:r w:rsidR="00852FAB">
        <w:rPr>
          <w:rFonts w:eastAsia="Times New Roman" w:cs="Times New Roman"/>
          <w:szCs w:val="24"/>
          <w:lang w:eastAsia="de-DE"/>
        </w:rPr>
        <w:t>„S</w:t>
      </w:r>
      <w:r w:rsidR="00CE78EF">
        <w:rPr>
          <w:rFonts w:eastAsia="Times New Roman" w:cs="Times New Roman"/>
          <w:szCs w:val="24"/>
          <w:lang w:eastAsia="de-DE"/>
        </w:rPr>
        <w:t>orge dich um deine Mitmenschen, lass dic</w:t>
      </w:r>
      <w:r w:rsidR="00852FAB">
        <w:rPr>
          <w:rFonts w:eastAsia="Times New Roman" w:cs="Times New Roman"/>
          <w:szCs w:val="24"/>
          <w:lang w:eastAsia="de-DE"/>
        </w:rPr>
        <w:t>h anrühren von ihrem Schicksal“, ruft Jesaja uns zu.</w:t>
      </w:r>
      <w:r w:rsidR="008D4BFC">
        <w:rPr>
          <w:rFonts w:eastAsia="Times New Roman" w:cs="Times New Roman"/>
          <w:szCs w:val="24"/>
          <w:lang w:eastAsia="de-DE"/>
        </w:rPr>
        <w:t xml:space="preserve"> </w:t>
      </w:r>
      <w:r w:rsidR="00852FAB">
        <w:rPr>
          <w:rFonts w:eastAsia="Times New Roman" w:cs="Times New Roman"/>
          <w:szCs w:val="24"/>
          <w:lang w:eastAsia="de-DE"/>
        </w:rPr>
        <w:t>„Lass ‚den Hungrigen dein Herz finden‘</w:t>
      </w:r>
      <w:r w:rsidR="0081227A">
        <w:rPr>
          <w:rFonts w:eastAsia="Times New Roman" w:cs="Times New Roman"/>
          <w:szCs w:val="24"/>
          <w:lang w:eastAsia="de-DE"/>
        </w:rPr>
        <w:t xml:space="preserve"> und b</w:t>
      </w:r>
      <w:r w:rsidR="00E174AB">
        <w:rPr>
          <w:rFonts w:eastAsia="Times New Roman" w:cs="Times New Roman"/>
          <w:szCs w:val="24"/>
          <w:lang w:eastAsia="de-DE"/>
        </w:rPr>
        <w:t xml:space="preserve">rich </w:t>
      </w:r>
      <w:r w:rsidR="0081227A">
        <w:rPr>
          <w:rFonts w:eastAsia="Times New Roman" w:cs="Times New Roman"/>
          <w:szCs w:val="24"/>
          <w:lang w:eastAsia="de-DE"/>
        </w:rPr>
        <w:t>ihm</w:t>
      </w:r>
      <w:r w:rsidR="00E174AB">
        <w:rPr>
          <w:rFonts w:eastAsia="Times New Roman" w:cs="Times New Roman"/>
          <w:szCs w:val="24"/>
          <w:lang w:eastAsia="de-DE"/>
        </w:rPr>
        <w:t xml:space="preserve"> dein Brot!</w:t>
      </w:r>
      <w:r w:rsidR="00852FAB">
        <w:rPr>
          <w:rFonts w:eastAsia="Times New Roman" w:cs="Times New Roman"/>
          <w:szCs w:val="24"/>
          <w:lang w:eastAsia="de-DE"/>
        </w:rPr>
        <w:t>“</w:t>
      </w:r>
      <w:r w:rsidR="00E174AB">
        <w:rPr>
          <w:rFonts w:eastAsia="Times New Roman" w:cs="Times New Roman"/>
          <w:szCs w:val="24"/>
          <w:lang w:eastAsia="de-DE"/>
        </w:rPr>
        <w:t xml:space="preserve"> </w:t>
      </w:r>
      <w:r w:rsidR="0081227A">
        <w:rPr>
          <w:rFonts w:eastAsia="Times New Roman" w:cs="Times New Roman"/>
          <w:szCs w:val="24"/>
          <w:lang w:eastAsia="de-DE"/>
        </w:rPr>
        <w:t xml:space="preserve"> </w:t>
      </w:r>
    </w:p>
    <w:p w14:paraId="0E49FE07" w14:textId="77777777" w:rsidR="00852FAB" w:rsidRDefault="0081227A" w:rsidP="003B473D">
      <w:pPr>
        <w:jc w:val="both"/>
        <w:rPr>
          <w:rFonts w:eastAsia="Times New Roman" w:cs="Times New Roman"/>
          <w:szCs w:val="24"/>
          <w:lang w:eastAsia="de-DE"/>
        </w:rPr>
      </w:pPr>
      <w:r>
        <w:rPr>
          <w:rFonts w:eastAsia="Times New Roman" w:cs="Times New Roman"/>
          <w:szCs w:val="24"/>
          <w:lang w:eastAsia="de-DE"/>
        </w:rPr>
        <w:t>Wenn wir gleich Abendmahl feiern, dann brechen wir das Brot in Erinnerung an Jesus Chr</w:t>
      </w:r>
      <w:r w:rsidR="001D2584">
        <w:rPr>
          <w:rFonts w:eastAsia="Times New Roman" w:cs="Times New Roman"/>
          <w:szCs w:val="24"/>
          <w:lang w:eastAsia="de-DE"/>
        </w:rPr>
        <w:t xml:space="preserve">istus. Er ist das Brot des Lebens, das satt macht an Leib und Seele. </w:t>
      </w:r>
      <w:r w:rsidR="00852FAB">
        <w:rPr>
          <w:rFonts w:eastAsia="Times New Roman" w:cs="Times New Roman"/>
          <w:szCs w:val="24"/>
          <w:lang w:eastAsia="de-DE"/>
        </w:rPr>
        <w:t xml:space="preserve">Dieses </w:t>
      </w:r>
      <w:r w:rsidR="001D2584">
        <w:rPr>
          <w:rFonts w:eastAsia="Times New Roman" w:cs="Times New Roman"/>
          <w:szCs w:val="24"/>
          <w:lang w:eastAsia="de-DE"/>
        </w:rPr>
        <w:t xml:space="preserve">Brot </w:t>
      </w:r>
      <w:r w:rsidR="00852FAB">
        <w:rPr>
          <w:rFonts w:eastAsia="Times New Roman" w:cs="Times New Roman"/>
          <w:szCs w:val="24"/>
          <w:lang w:eastAsia="de-DE"/>
        </w:rPr>
        <w:t>führt in Gemeinschaft</w:t>
      </w:r>
      <w:r w:rsidR="001D2584">
        <w:rPr>
          <w:rFonts w:eastAsia="Times New Roman" w:cs="Times New Roman"/>
          <w:szCs w:val="24"/>
          <w:lang w:eastAsia="de-DE"/>
        </w:rPr>
        <w:t xml:space="preserve"> – in die Gemeinschaft mit Gott, aber auch in die Gemeinschaft unter uns Menschen. Es zeigt uns immer wieder: </w:t>
      </w:r>
      <w:r w:rsidR="00932591">
        <w:rPr>
          <w:rFonts w:eastAsia="Times New Roman" w:cs="Times New Roman"/>
          <w:szCs w:val="24"/>
          <w:lang w:eastAsia="de-DE"/>
        </w:rPr>
        <w:t xml:space="preserve">Nicht wir selbst geben uns das, was wir zum Leben brauchen, sondern wir empfangen unser Leben von Gott. </w:t>
      </w:r>
      <w:r w:rsidR="00EA0578">
        <w:rPr>
          <w:rFonts w:eastAsia="Times New Roman" w:cs="Times New Roman"/>
          <w:szCs w:val="24"/>
          <w:lang w:eastAsia="de-DE"/>
        </w:rPr>
        <w:t xml:space="preserve">Er erhält uns, macht uns frei und stärkt uns. </w:t>
      </w:r>
      <w:r w:rsidR="00932591">
        <w:rPr>
          <w:rFonts w:eastAsia="Times New Roman" w:cs="Times New Roman"/>
          <w:szCs w:val="24"/>
          <w:lang w:eastAsia="de-DE"/>
        </w:rPr>
        <w:t xml:space="preserve">Daher feiern wir Erntedank und danken Gott für all das, was er </w:t>
      </w:r>
      <w:r w:rsidR="00932591" w:rsidRPr="00852FAB">
        <w:rPr>
          <w:rFonts w:eastAsia="Times New Roman" w:cs="Times New Roman"/>
          <w:i/>
          <w:szCs w:val="24"/>
          <w:lang w:eastAsia="de-DE"/>
        </w:rPr>
        <w:t>in</w:t>
      </w:r>
      <w:r w:rsidR="000153B3">
        <w:rPr>
          <w:rFonts w:eastAsia="Times New Roman" w:cs="Times New Roman"/>
          <w:szCs w:val="24"/>
          <w:lang w:eastAsia="de-DE"/>
        </w:rPr>
        <w:t xml:space="preserve"> </w:t>
      </w:r>
      <w:r w:rsidR="00932591">
        <w:rPr>
          <w:rFonts w:eastAsia="Times New Roman" w:cs="Times New Roman"/>
          <w:szCs w:val="24"/>
          <w:lang w:eastAsia="de-DE"/>
        </w:rPr>
        <w:t xml:space="preserve">unserem Leben </w:t>
      </w:r>
      <w:r w:rsidR="000153B3">
        <w:rPr>
          <w:rFonts w:eastAsia="Times New Roman" w:cs="Times New Roman"/>
          <w:szCs w:val="24"/>
          <w:lang w:eastAsia="de-DE"/>
        </w:rPr>
        <w:t xml:space="preserve">und </w:t>
      </w:r>
      <w:r w:rsidR="000153B3" w:rsidRPr="00852FAB">
        <w:rPr>
          <w:rFonts w:eastAsia="Times New Roman" w:cs="Times New Roman"/>
          <w:i/>
          <w:szCs w:val="24"/>
          <w:lang w:eastAsia="de-DE"/>
        </w:rPr>
        <w:t>für</w:t>
      </w:r>
      <w:r w:rsidR="000153B3">
        <w:rPr>
          <w:rFonts w:eastAsia="Times New Roman" w:cs="Times New Roman"/>
          <w:szCs w:val="24"/>
          <w:lang w:eastAsia="de-DE"/>
        </w:rPr>
        <w:t xml:space="preserve"> unser Leben </w:t>
      </w:r>
      <w:r w:rsidR="00932591">
        <w:rPr>
          <w:rFonts w:eastAsia="Times New Roman" w:cs="Times New Roman"/>
          <w:szCs w:val="24"/>
          <w:lang w:eastAsia="de-DE"/>
        </w:rPr>
        <w:t>hat gedeihen lassen. Das mag die Tomatenernte im Sommer sein, genauso wie die Freundschaft, die ich fast aus den Augen verloren hätte. Das mag der Erkenntnisgewinn von Studierenden sein</w:t>
      </w:r>
      <w:r w:rsidR="000F212D">
        <w:rPr>
          <w:rFonts w:eastAsia="Times New Roman" w:cs="Times New Roman"/>
          <w:szCs w:val="24"/>
          <w:lang w:eastAsia="de-DE"/>
        </w:rPr>
        <w:t>, der durch die univ</w:t>
      </w:r>
      <w:r w:rsidR="00D239DB">
        <w:rPr>
          <w:rFonts w:eastAsia="Times New Roman" w:cs="Times New Roman"/>
          <w:szCs w:val="24"/>
          <w:lang w:eastAsia="de-DE"/>
        </w:rPr>
        <w:t>ersitäre Lehre angeregt wird. Oder</w:t>
      </w:r>
      <w:r w:rsidR="00932591">
        <w:rPr>
          <w:rFonts w:eastAsia="Times New Roman" w:cs="Times New Roman"/>
          <w:szCs w:val="24"/>
          <w:lang w:eastAsia="de-DE"/>
        </w:rPr>
        <w:t xml:space="preserve"> die Zuneigung zu einem Menschen, die gewachsen ist. Es mag aber auch die Ruhe und Erholung sein, die ich seit langem mal wieder erleben durfte, oder die Tatsache, dass eine neue </w:t>
      </w:r>
      <w:r w:rsidR="00A80C91">
        <w:rPr>
          <w:rFonts w:eastAsia="Times New Roman" w:cs="Times New Roman"/>
          <w:szCs w:val="24"/>
          <w:lang w:eastAsia="de-DE"/>
        </w:rPr>
        <w:t xml:space="preserve">Pfarrerin für die ESG und Peterskirche gefunden werden konnte. Mir fällt viel ein, für das ich dankbar sein kann und bei dem ich manchmal nicht verstehe, wieso das jetzt eigentlich wirklich geklappt hat, wo doch so viel dagegen stand. </w:t>
      </w:r>
      <w:r w:rsidR="00D239DB">
        <w:rPr>
          <w:rFonts w:eastAsia="Times New Roman" w:cs="Times New Roman"/>
          <w:szCs w:val="24"/>
          <w:lang w:eastAsia="de-DE"/>
        </w:rPr>
        <w:t xml:space="preserve">Das sind die Momente, wo mir das vorausgehende </w:t>
      </w:r>
      <w:r w:rsidR="006707AC">
        <w:rPr>
          <w:rFonts w:eastAsia="Times New Roman" w:cs="Times New Roman"/>
          <w:szCs w:val="24"/>
          <w:lang w:eastAsia="de-DE"/>
        </w:rPr>
        <w:t>„</w:t>
      </w:r>
      <w:r w:rsidR="00D239DB">
        <w:rPr>
          <w:rFonts w:eastAsia="Times New Roman" w:cs="Times New Roman"/>
          <w:szCs w:val="24"/>
          <w:lang w:eastAsia="de-DE"/>
        </w:rPr>
        <w:t>Dann</w:t>
      </w:r>
      <w:r w:rsidR="006707AC">
        <w:rPr>
          <w:rFonts w:eastAsia="Times New Roman" w:cs="Times New Roman"/>
          <w:szCs w:val="24"/>
          <w:lang w:eastAsia="de-DE"/>
        </w:rPr>
        <w:t>“</w:t>
      </w:r>
      <w:r w:rsidR="00D239DB">
        <w:rPr>
          <w:rFonts w:eastAsia="Times New Roman" w:cs="Times New Roman"/>
          <w:szCs w:val="24"/>
          <w:lang w:eastAsia="de-DE"/>
        </w:rPr>
        <w:t xml:space="preserve"> besonders bewusst wird. Denn d</w:t>
      </w:r>
      <w:r w:rsidR="00FB140B">
        <w:rPr>
          <w:rFonts w:eastAsia="Times New Roman" w:cs="Times New Roman"/>
          <w:szCs w:val="24"/>
          <w:lang w:eastAsia="de-DE"/>
        </w:rPr>
        <w:t xml:space="preserve">ieses </w:t>
      </w:r>
      <w:proofErr w:type="spellStart"/>
      <w:r w:rsidR="00FB140B">
        <w:rPr>
          <w:rFonts w:eastAsia="Times New Roman" w:cs="Times New Roman"/>
          <w:szCs w:val="24"/>
          <w:lang w:eastAsia="de-DE"/>
        </w:rPr>
        <w:t>Beschenktwerden</w:t>
      </w:r>
      <w:proofErr w:type="spellEnd"/>
      <w:r w:rsidR="00FB140B">
        <w:rPr>
          <w:rFonts w:eastAsia="Times New Roman" w:cs="Times New Roman"/>
          <w:szCs w:val="24"/>
          <w:lang w:eastAsia="de-DE"/>
        </w:rPr>
        <w:t xml:space="preserve"> ist nicht herstellbar.</w:t>
      </w:r>
      <w:r w:rsidR="00D239DB">
        <w:rPr>
          <w:rFonts w:eastAsia="Times New Roman" w:cs="Times New Roman"/>
          <w:szCs w:val="24"/>
          <w:lang w:eastAsia="de-DE"/>
        </w:rPr>
        <w:t xml:space="preserve"> </w:t>
      </w:r>
      <w:r w:rsidR="00852FAB">
        <w:rPr>
          <w:rFonts w:eastAsia="Times New Roman" w:cs="Times New Roman"/>
          <w:szCs w:val="24"/>
          <w:lang w:eastAsia="de-DE"/>
        </w:rPr>
        <w:t>Es ist einfach da und öffnet</w:t>
      </w:r>
      <w:r w:rsidR="000153B3">
        <w:rPr>
          <w:rFonts w:eastAsia="Times New Roman" w:cs="Times New Roman"/>
          <w:szCs w:val="24"/>
          <w:lang w:eastAsia="de-DE"/>
        </w:rPr>
        <w:t xml:space="preserve"> mir den Blick auf all die anderen </w:t>
      </w:r>
      <w:r w:rsidR="00D239DB">
        <w:rPr>
          <w:rFonts w:eastAsia="Times New Roman" w:cs="Times New Roman"/>
          <w:szCs w:val="24"/>
          <w:lang w:eastAsia="de-DE"/>
        </w:rPr>
        <w:t>alltägliche</w:t>
      </w:r>
      <w:r w:rsidR="000153B3">
        <w:rPr>
          <w:rFonts w:eastAsia="Times New Roman" w:cs="Times New Roman"/>
          <w:szCs w:val="24"/>
          <w:lang w:eastAsia="de-DE"/>
        </w:rPr>
        <w:t>n Selbstverständlichkeiten, die genauso Geschenk sind</w:t>
      </w:r>
      <w:r w:rsidR="00A80C91">
        <w:rPr>
          <w:rFonts w:eastAsia="Times New Roman" w:cs="Times New Roman"/>
          <w:szCs w:val="24"/>
          <w:lang w:eastAsia="de-DE"/>
        </w:rPr>
        <w:t>: Das Brot</w:t>
      </w:r>
      <w:r w:rsidR="00D239DB">
        <w:rPr>
          <w:rFonts w:eastAsia="Times New Roman" w:cs="Times New Roman"/>
          <w:szCs w:val="24"/>
          <w:lang w:eastAsia="de-DE"/>
        </w:rPr>
        <w:t xml:space="preserve"> </w:t>
      </w:r>
      <w:r w:rsidR="00A80C91">
        <w:rPr>
          <w:rFonts w:eastAsia="Times New Roman" w:cs="Times New Roman"/>
          <w:szCs w:val="24"/>
          <w:lang w:eastAsia="de-DE"/>
        </w:rPr>
        <w:t>am Morgen, ein warmes Essen a</w:t>
      </w:r>
      <w:r w:rsidR="006707AC">
        <w:rPr>
          <w:rFonts w:eastAsia="Times New Roman" w:cs="Times New Roman"/>
          <w:szCs w:val="24"/>
          <w:lang w:eastAsia="de-DE"/>
        </w:rPr>
        <w:t xml:space="preserve">m Mittag, ein Bett am Abend, </w:t>
      </w:r>
      <w:r w:rsidR="00A80C91">
        <w:rPr>
          <w:rFonts w:eastAsia="Times New Roman" w:cs="Times New Roman"/>
          <w:szCs w:val="24"/>
          <w:lang w:eastAsia="de-DE"/>
        </w:rPr>
        <w:t>ein Dach über dem Kopf.</w:t>
      </w:r>
      <w:r w:rsidR="00852FAB">
        <w:rPr>
          <w:rFonts w:eastAsia="Times New Roman" w:cs="Times New Roman"/>
          <w:szCs w:val="24"/>
          <w:lang w:eastAsia="de-DE"/>
        </w:rPr>
        <w:t xml:space="preserve"> Familie und Freunde. Arbeit.</w:t>
      </w:r>
      <w:r w:rsidR="000153B3">
        <w:rPr>
          <w:rFonts w:eastAsia="Times New Roman" w:cs="Times New Roman"/>
          <w:szCs w:val="24"/>
          <w:lang w:eastAsia="de-DE"/>
        </w:rPr>
        <w:t xml:space="preserve"> Dass ich in diesem Teil der Erde geboren bin. Dass ich in Sicherheit leben</w:t>
      </w:r>
      <w:r w:rsidR="00852FAB">
        <w:rPr>
          <w:rFonts w:eastAsia="Times New Roman" w:cs="Times New Roman"/>
          <w:szCs w:val="24"/>
          <w:lang w:eastAsia="de-DE"/>
        </w:rPr>
        <w:t xml:space="preserve"> darf</w:t>
      </w:r>
      <w:r w:rsidR="000153B3">
        <w:rPr>
          <w:rFonts w:eastAsia="Times New Roman" w:cs="Times New Roman"/>
          <w:szCs w:val="24"/>
          <w:lang w:eastAsia="de-DE"/>
        </w:rPr>
        <w:t>. Dass mein Leben nicht aus dem täglichen Kampf um das Überleben besteht. Mein Gott, bin ich reich beschenkt!</w:t>
      </w:r>
      <w:r w:rsidR="00A80C91">
        <w:rPr>
          <w:rFonts w:eastAsia="Times New Roman" w:cs="Times New Roman"/>
          <w:szCs w:val="24"/>
          <w:lang w:eastAsia="de-DE"/>
        </w:rPr>
        <w:t xml:space="preserve"> </w:t>
      </w:r>
    </w:p>
    <w:p w14:paraId="3A086987" w14:textId="00EFE5A8" w:rsidR="003C4B9D" w:rsidRPr="00974291" w:rsidRDefault="00A80C91" w:rsidP="003B473D">
      <w:pPr>
        <w:jc w:val="both"/>
        <w:rPr>
          <w:rFonts w:eastAsia="Times New Roman" w:cs="Times New Roman"/>
          <w:szCs w:val="24"/>
          <w:lang w:eastAsia="de-DE"/>
        </w:rPr>
      </w:pPr>
      <w:r>
        <w:rPr>
          <w:rFonts w:eastAsia="Times New Roman" w:cs="Times New Roman"/>
          <w:szCs w:val="24"/>
          <w:lang w:eastAsia="de-DE"/>
        </w:rPr>
        <w:t xml:space="preserve">Wenn mir bewusst wird, wie reich gesegnet mein Leben ist, dann wird mein Herz weit. Es wird weit, sodass andere Menschen es finden können. Dass ich mich </w:t>
      </w:r>
      <w:proofErr w:type="gramStart"/>
      <w:r>
        <w:rPr>
          <w:rFonts w:eastAsia="Times New Roman" w:cs="Times New Roman"/>
          <w:szCs w:val="24"/>
          <w:lang w:eastAsia="de-DE"/>
        </w:rPr>
        <w:t>anrühren</w:t>
      </w:r>
      <w:proofErr w:type="gramEnd"/>
      <w:r>
        <w:rPr>
          <w:rFonts w:eastAsia="Times New Roman" w:cs="Times New Roman"/>
          <w:szCs w:val="24"/>
          <w:lang w:eastAsia="de-DE"/>
        </w:rPr>
        <w:t xml:space="preserve"> lasse, dass ich Begegnungen wage. </w:t>
      </w:r>
      <w:r w:rsidR="006707AC">
        <w:rPr>
          <w:rFonts w:eastAsia="Times New Roman" w:cs="Times New Roman"/>
          <w:szCs w:val="24"/>
          <w:lang w:eastAsia="de-DE"/>
        </w:rPr>
        <w:t xml:space="preserve">Mein Blick auf die Welt verändert sich. </w:t>
      </w:r>
      <w:r w:rsidR="00974291">
        <w:rPr>
          <w:rFonts w:eastAsia="Times New Roman" w:cs="Times New Roman"/>
          <w:szCs w:val="24"/>
          <w:lang w:eastAsia="de-DE"/>
        </w:rPr>
        <w:t>Ich fange an mich selbst in der Welt neu wahrzunehmen. Als Beschenkte trage ich eine Dankbarkeit im Herzen, die mich suchen lässt. Suchen, nach Gottes Verheißung und meiner Aufgabe darin. Wenn</w:t>
      </w:r>
      <w:r w:rsidR="00923C32">
        <w:rPr>
          <w:rFonts w:eastAsia="Times New Roman" w:cs="Times New Roman"/>
          <w:szCs w:val="24"/>
          <w:lang w:eastAsia="de-DE"/>
        </w:rPr>
        <w:t xml:space="preserve"> ich </w:t>
      </w:r>
      <w:r w:rsidR="00974291">
        <w:rPr>
          <w:rFonts w:eastAsia="Times New Roman" w:cs="Times New Roman"/>
          <w:szCs w:val="24"/>
          <w:lang w:eastAsia="de-DE"/>
        </w:rPr>
        <w:t>die</w:t>
      </w:r>
      <w:r w:rsidR="00923C32">
        <w:rPr>
          <w:rFonts w:eastAsia="Times New Roman" w:cs="Times New Roman"/>
          <w:szCs w:val="24"/>
          <w:lang w:eastAsia="de-DE"/>
        </w:rPr>
        <w:t xml:space="preserve"> Spuren von Gottes Zuspruch in meinem Leben sehen</w:t>
      </w:r>
      <w:r w:rsidR="00974291">
        <w:rPr>
          <w:rFonts w:eastAsia="Times New Roman" w:cs="Times New Roman"/>
          <w:szCs w:val="24"/>
          <w:lang w:eastAsia="de-DE"/>
        </w:rPr>
        <w:t>, dann will ich etwas in der Welt verändern. Denn</w:t>
      </w:r>
      <w:r w:rsidR="00AE25FF">
        <w:rPr>
          <w:rFonts w:eastAsia="Times New Roman" w:cs="Times New Roman"/>
          <w:szCs w:val="24"/>
          <w:lang w:eastAsia="de-DE"/>
        </w:rPr>
        <w:t xml:space="preserve"> Gottes Zuspruch gilt eben nicht nur mir allein. Gottes Einladung, gestärkt zu werden durch das Brot des Lebens, durch Jesus Christus, gilt </w:t>
      </w:r>
      <w:r w:rsidR="00AE25FF" w:rsidRPr="00AE6A7C">
        <w:rPr>
          <w:rFonts w:eastAsia="Times New Roman" w:cs="Times New Roman"/>
          <w:szCs w:val="24"/>
          <w:lang w:eastAsia="de-DE"/>
        </w:rPr>
        <w:t>allen</w:t>
      </w:r>
      <w:r w:rsidR="00AE25FF">
        <w:rPr>
          <w:rFonts w:eastAsia="Times New Roman" w:cs="Times New Roman"/>
          <w:szCs w:val="24"/>
          <w:lang w:eastAsia="de-DE"/>
        </w:rPr>
        <w:t xml:space="preserve"> Menschen. Und doch braucht Gott dazu uns,</w:t>
      </w:r>
      <w:r w:rsidR="00B76796">
        <w:rPr>
          <w:rFonts w:eastAsia="Times New Roman" w:cs="Times New Roman"/>
          <w:szCs w:val="24"/>
          <w:lang w:eastAsia="de-DE"/>
        </w:rPr>
        <w:t xml:space="preserve"> dich und mich,</w:t>
      </w:r>
      <w:r w:rsidR="00AE25FF">
        <w:rPr>
          <w:rFonts w:eastAsia="Times New Roman" w:cs="Times New Roman"/>
          <w:szCs w:val="24"/>
          <w:lang w:eastAsia="de-DE"/>
        </w:rPr>
        <w:t xml:space="preserve"> in denen seine Liebe schon aus</w:t>
      </w:r>
      <w:r w:rsidR="00B76796">
        <w:rPr>
          <w:rFonts w:eastAsia="Times New Roman" w:cs="Times New Roman"/>
          <w:szCs w:val="24"/>
          <w:lang w:eastAsia="de-DE"/>
        </w:rPr>
        <w:t>gesät, ja aus</w:t>
      </w:r>
      <w:r w:rsidR="00AE25FF">
        <w:rPr>
          <w:rFonts w:eastAsia="Times New Roman" w:cs="Times New Roman"/>
          <w:szCs w:val="24"/>
          <w:lang w:eastAsia="de-DE"/>
        </w:rPr>
        <w:t>gesprossen ist. Damit Gottes Liebe unter den Menschen Wohnung nehmen kann, braucht es Menschen, die sie weitergeben. Aber dieses Weitergeben ist eben kein Verzicht, sondern ein Teilen. Ein Teile</w:t>
      </w:r>
      <w:r w:rsidR="003B473D">
        <w:rPr>
          <w:rFonts w:eastAsia="Times New Roman" w:cs="Times New Roman"/>
          <w:szCs w:val="24"/>
          <w:lang w:eastAsia="de-DE"/>
        </w:rPr>
        <w:t xml:space="preserve">n, </w:t>
      </w:r>
      <w:proofErr w:type="gramStart"/>
      <w:r w:rsidR="003B473D">
        <w:rPr>
          <w:rFonts w:eastAsia="Times New Roman" w:cs="Times New Roman"/>
          <w:szCs w:val="24"/>
          <w:lang w:eastAsia="de-DE"/>
        </w:rPr>
        <w:t>dass</w:t>
      </w:r>
      <w:proofErr w:type="gramEnd"/>
      <w:r w:rsidR="003B473D">
        <w:rPr>
          <w:rFonts w:eastAsia="Times New Roman" w:cs="Times New Roman"/>
          <w:szCs w:val="24"/>
          <w:lang w:eastAsia="de-DE"/>
        </w:rPr>
        <w:t xml:space="preserve"> alle daran B</w:t>
      </w:r>
      <w:r w:rsidR="00AE25FF">
        <w:rPr>
          <w:rFonts w:eastAsia="Times New Roman" w:cs="Times New Roman"/>
          <w:szCs w:val="24"/>
          <w:lang w:eastAsia="de-DE"/>
        </w:rPr>
        <w:t xml:space="preserve">eteiligten </w:t>
      </w:r>
      <w:r w:rsidR="00AE25FF" w:rsidRPr="00AE6A7C">
        <w:rPr>
          <w:rFonts w:eastAsia="Times New Roman" w:cs="Times New Roman"/>
          <w:szCs w:val="24"/>
          <w:lang w:eastAsia="de-DE"/>
        </w:rPr>
        <w:t xml:space="preserve">reicher </w:t>
      </w:r>
      <w:r w:rsidR="00AE6A7C" w:rsidRPr="00AE6A7C">
        <w:rPr>
          <w:rFonts w:eastAsia="Times New Roman" w:cs="Times New Roman"/>
          <w:szCs w:val="24"/>
          <w:lang w:eastAsia="de-DE"/>
        </w:rPr>
        <w:t>m</w:t>
      </w:r>
      <w:r w:rsidR="00AE25FF" w:rsidRPr="00AE6A7C">
        <w:rPr>
          <w:rFonts w:eastAsia="Times New Roman" w:cs="Times New Roman"/>
          <w:szCs w:val="24"/>
          <w:lang w:eastAsia="de-DE"/>
        </w:rPr>
        <w:t>acht</w:t>
      </w:r>
      <w:r w:rsidR="00AE25FF">
        <w:rPr>
          <w:rFonts w:eastAsia="Times New Roman" w:cs="Times New Roman"/>
          <w:szCs w:val="24"/>
          <w:lang w:eastAsia="de-DE"/>
        </w:rPr>
        <w:t>, weil Gottes Gegen</w:t>
      </w:r>
      <w:r w:rsidR="003B473D">
        <w:rPr>
          <w:rFonts w:eastAsia="Times New Roman" w:cs="Times New Roman"/>
          <w:szCs w:val="24"/>
          <w:lang w:eastAsia="de-DE"/>
        </w:rPr>
        <w:t xml:space="preserve">wart spürbar wird. Im Teilen unserer Gaben und Früchte lassen wir andere Teilhaben an dem, was Gott uns geschenkt hat. Ich teile aus von dem, </w:t>
      </w:r>
      <w:r w:rsidR="003B473D">
        <w:rPr>
          <w:rFonts w:eastAsia="Times New Roman" w:cs="Times New Roman"/>
          <w:szCs w:val="24"/>
          <w:lang w:eastAsia="de-DE"/>
        </w:rPr>
        <w:lastRenderedPageBreak/>
        <w:t xml:space="preserve">wodurch ich mich gesegnet fühle. Und zugleich vermehrt sich dieser Segen, weil auch andere Segen durch mich empfangen. </w:t>
      </w:r>
      <w:r w:rsidR="007F40E4">
        <w:rPr>
          <w:rFonts w:eastAsia="Times New Roman" w:cs="Times New Roman"/>
          <w:szCs w:val="24"/>
          <w:lang w:eastAsia="de-DE"/>
        </w:rPr>
        <w:t>Dabei geben wir Gott selbst etwas zurück, wenn wir uns an Jesu Worte im Matthäus-Evangelium erinnern: „</w:t>
      </w:r>
      <w:r w:rsidR="007F40E4">
        <w:t>Was ihr getan habt einem von diesen meinen geringsten Brüdern, das habt ihr mir getan.“ (</w:t>
      </w:r>
      <w:proofErr w:type="spellStart"/>
      <w:r w:rsidR="007F40E4">
        <w:t>Mt</w:t>
      </w:r>
      <w:proofErr w:type="spellEnd"/>
      <w:r w:rsidR="007F40E4">
        <w:t xml:space="preserve"> 25,40) </w:t>
      </w:r>
    </w:p>
    <w:p w14:paraId="06357EB9" w14:textId="4290D184" w:rsidR="0018395E" w:rsidRPr="0018395E" w:rsidRDefault="007F40E4" w:rsidP="007F40E4">
      <w:pPr>
        <w:jc w:val="both"/>
      </w:pPr>
      <w:r>
        <w:t>Und der Friede Gottes, der höher ist als unsere Vernunft, bewahre unsere Herzen un</w:t>
      </w:r>
      <w:r w:rsidR="0018395E">
        <w:t>d Sinne in Jesus Christus. Amen.</w:t>
      </w:r>
    </w:p>
    <w:sectPr w:rsidR="0018395E" w:rsidRPr="0018395E" w:rsidSect="00852FAB">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B3"/>
    <w:rsid w:val="000153B3"/>
    <w:rsid w:val="00036B6E"/>
    <w:rsid w:val="00052FDD"/>
    <w:rsid w:val="00064D0F"/>
    <w:rsid w:val="00066081"/>
    <w:rsid w:val="00091999"/>
    <w:rsid w:val="000A1976"/>
    <w:rsid w:val="000D58C9"/>
    <w:rsid w:val="000F212D"/>
    <w:rsid w:val="000F32DC"/>
    <w:rsid w:val="000F6E7A"/>
    <w:rsid w:val="000F7D19"/>
    <w:rsid w:val="00155719"/>
    <w:rsid w:val="0018395E"/>
    <w:rsid w:val="0018410C"/>
    <w:rsid w:val="001B4FEA"/>
    <w:rsid w:val="001D2584"/>
    <w:rsid w:val="002242E8"/>
    <w:rsid w:val="002606CE"/>
    <w:rsid w:val="002619CA"/>
    <w:rsid w:val="0026271A"/>
    <w:rsid w:val="002722D7"/>
    <w:rsid w:val="00277C24"/>
    <w:rsid w:val="00287C33"/>
    <w:rsid w:val="002B7668"/>
    <w:rsid w:val="002F0753"/>
    <w:rsid w:val="002F3C90"/>
    <w:rsid w:val="00342812"/>
    <w:rsid w:val="00357EAA"/>
    <w:rsid w:val="003625AD"/>
    <w:rsid w:val="003B473D"/>
    <w:rsid w:val="003C4B9D"/>
    <w:rsid w:val="003D5B7E"/>
    <w:rsid w:val="003E5BAC"/>
    <w:rsid w:val="0046384D"/>
    <w:rsid w:val="00465438"/>
    <w:rsid w:val="004762E7"/>
    <w:rsid w:val="00491ACA"/>
    <w:rsid w:val="004D5A40"/>
    <w:rsid w:val="004F6F82"/>
    <w:rsid w:val="00523944"/>
    <w:rsid w:val="00540CB1"/>
    <w:rsid w:val="005520F3"/>
    <w:rsid w:val="005804FF"/>
    <w:rsid w:val="00582DAA"/>
    <w:rsid w:val="005C387A"/>
    <w:rsid w:val="00613805"/>
    <w:rsid w:val="00632818"/>
    <w:rsid w:val="00636C4F"/>
    <w:rsid w:val="006707AC"/>
    <w:rsid w:val="006A0098"/>
    <w:rsid w:val="006A14CF"/>
    <w:rsid w:val="006C424F"/>
    <w:rsid w:val="006D1608"/>
    <w:rsid w:val="00751970"/>
    <w:rsid w:val="007622F5"/>
    <w:rsid w:val="00785535"/>
    <w:rsid w:val="007A1E39"/>
    <w:rsid w:val="007F0569"/>
    <w:rsid w:val="007F40E4"/>
    <w:rsid w:val="0081227A"/>
    <w:rsid w:val="0084344F"/>
    <w:rsid w:val="00852FAB"/>
    <w:rsid w:val="00865EE5"/>
    <w:rsid w:val="008B3DB6"/>
    <w:rsid w:val="008C5D3F"/>
    <w:rsid w:val="008D1505"/>
    <w:rsid w:val="008D4BFC"/>
    <w:rsid w:val="009048B4"/>
    <w:rsid w:val="00922196"/>
    <w:rsid w:val="00923C32"/>
    <w:rsid w:val="00932591"/>
    <w:rsid w:val="009336BE"/>
    <w:rsid w:val="00974291"/>
    <w:rsid w:val="00974FDD"/>
    <w:rsid w:val="0098195D"/>
    <w:rsid w:val="00983E6C"/>
    <w:rsid w:val="00987C44"/>
    <w:rsid w:val="009B462D"/>
    <w:rsid w:val="009B716A"/>
    <w:rsid w:val="00A13C3D"/>
    <w:rsid w:val="00A1410A"/>
    <w:rsid w:val="00A30646"/>
    <w:rsid w:val="00A52ADF"/>
    <w:rsid w:val="00A756D2"/>
    <w:rsid w:val="00A80C91"/>
    <w:rsid w:val="00AC7AC4"/>
    <w:rsid w:val="00AC7C97"/>
    <w:rsid w:val="00AD285F"/>
    <w:rsid w:val="00AD3735"/>
    <w:rsid w:val="00AD5EC9"/>
    <w:rsid w:val="00AE25FF"/>
    <w:rsid w:val="00AE431F"/>
    <w:rsid w:val="00AE6A7C"/>
    <w:rsid w:val="00B0204D"/>
    <w:rsid w:val="00B05081"/>
    <w:rsid w:val="00B106B3"/>
    <w:rsid w:val="00B4451E"/>
    <w:rsid w:val="00B62E84"/>
    <w:rsid w:val="00B6702B"/>
    <w:rsid w:val="00B76796"/>
    <w:rsid w:val="00BA6BDD"/>
    <w:rsid w:val="00BC22B3"/>
    <w:rsid w:val="00BD7DE7"/>
    <w:rsid w:val="00BF0D3B"/>
    <w:rsid w:val="00BF0E5C"/>
    <w:rsid w:val="00C036AE"/>
    <w:rsid w:val="00C25DA8"/>
    <w:rsid w:val="00C2790B"/>
    <w:rsid w:val="00C37226"/>
    <w:rsid w:val="00C738F3"/>
    <w:rsid w:val="00C90719"/>
    <w:rsid w:val="00CB3E87"/>
    <w:rsid w:val="00CB6AF7"/>
    <w:rsid w:val="00CB72D0"/>
    <w:rsid w:val="00CC3C11"/>
    <w:rsid w:val="00CE78EF"/>
    <w:rsid w:val="00D010DA"/>
    <w:rsid w:val="00D239DB"/>
    <w:rsid w:val="00D63B7C"/>
    <w:rsid w:val="00D63D86"/>
    <w:rsid w:val="00D749F4"/>
    <w:rsid w:val="00D9004B"/>
    <w:rsid w:val="00D90A2C"/>
    <w:rsid w:val="00DC50BD"/>
    <w:rsid w:val="00DD7C62"/>
    <w:rsid w:val="00DE57C5"/>
    <w:rsid w:val="00E174AB"/>
    <w:rsid w:val="00E4253A"/>
    <w:rsid w:val="00E62B18"/>
    <w:rsid w:val="00EA0578"/>
    <w:rsid w:val="00EB40C6"/>
    <w:rsid w:val="00F11991"/>
    <w:rsid w:val="00F3212B"/>
    <w:rsid w:val="00F358AA"/>
    <w:rsid w:val="00F44A2D"/>
    <w:rsid w:val="00F71408"/>
    <w:rsid w:val="00FB140B"/>
    <w:rsid w:val="00FB76F5"/>
    <w:rsid w:val="00FE4496"/>
    <w:rsid w:val="00FF499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0960"/>
  <w15:chartTrackingRefBased/>
  <w15:docId w15:val="{386230E5-B697-4880-BA21-BF5F4F16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EE5"/>
    <w:rPr>
      <w:rFonts w:ascii="Times New Roman" w:hAnsi="Times New Roman"/>
      <w:sz w:val="24"/>
    </w:rPr>
  </w:style>
  <w:style w:type="paragraph" w:styleId="berschrift2">
    <w:name w:val="heading 2"/>
    <w:basedOn w:val="Standard"/>
    <w:next w:val="Standard"/>
    <w:link w:val="berschrift2Zchn"/>
    <w:qFormat/>
    <w:rsid w:val="00DE57C5"/>
    <w:pPr>
      <w:keepNext/>
      <w:tabs>
        <w:tab w:val="left" w:pos="709"/>
        <w:tab w:val="left" w:pos="1134"/>
        <w:tab w:val="left" w:pos="4253"/>
        <w:tab w:val="left" w:pos="4536"/>
      </w:tabs>
      <w:spacing w:before="240" w:after="60" w:line="360" w:lineRule="auto"/>
      <w:jc w:val="both"/>
      <w:outlineLvl w:val="1"/>
    </w:pPr>
    <w:rPr>
      <w:rFonts w:eastAsia="SimSun" w:cs="Arial"/>
      <w:b/>
      <w:iCs/>
      <w:szCs w:val="28"/>
      <w:lang w:eastAsia="zh-CN"/>
    </w:rPr>
  </w:style>
  <w:style w:type="paragraph" w:styleId="berschrift3">
    <w:name w:val="heading 3"/>
    <w:basedOn w:val="Standard"/>
    <w:next w:val="Standard"/>
    <w:link w:val="berschrift3Zchn"/>
    <w:uiPriority w:val="9"/>
    <w:unhideWhenUsed/>
    <w:qFormat/>
    <w:rsid w:val="00FE4496"/>
    <w:pPr>
      <w:keepNext/>
      <w:keepLines/>
      <w:spacing w:before="40" w:after="0" w:line="240" w:lineRule="auto"/>
      <w:jc w:val="both"/>
      <w:outlineLvl w:val="2"/>
    </w:pPr>
    <w:rPr>
      <w:rFonts w:eastAsiaTheme="majorEastAsia" w:cstheme="majorBidi"/>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E57C5"/>
    <w:rPr>
      <w:rFonts w:ascii="Times New Roman" w:eastAsia="SimSun" w:hAnsi="Times New Roman" w:cs="Arial"/>
      <w:b/>
      <w:iCs/>
      <w:sz w:val="24"/>
      <w:szCs w:val="28"/>
      <w:lang w:eastAsia="zh-CN"/>
    </w:rPr>
  </w:style>
  <w:style w:type="paragraph" w:styleId="Funotentext">
    <w:name w:val="footnote text"/>
    <w:basedOn w:val="Standard"/>
    <w:link w:val="FunotentextZchn"/>
    <w:uiPriority w:val="99"/>
    <w:unhideWhenUsed/>
    <w:rsid w:val="00AC7AC4"/>
    <w:pPr>
      <w:spacing w:after="0" w:line="240" w:lineRule="auto"/>
      <w:jc w:val="both"/>
    </w:pPr>
    <w:rPr>
      <w:sz w:val="20"/>
      <w:szCs w:val="20"/>
      <w:lang w:bidi="he-IL"/>
    </w:rPr>
  </w:style>
  <w:style w:type="character" w:customStyle="1" w:styleId="FunotentextZchn">
    <w:name w:val="Fußnotentext Zchn"/>
    <w:basedOn w:val="Absatz-Standardschriftart"/>
    <w:link w:val="Funotentext"/>
    <w:uiPriority w:val="99"/>
    <w:rsid w:val="00AC7AC4"/>
    <w:rPr>
      <w:rFonts w:ascii="Times New Roman" w:hAnsi="Times New Roman"/>
      <w:sz w:val="20"/>
      <w:szCs w:val="20"/>
      <w:lang w:bidi="he-IL"/>
    </w:rPr>
  </w:style>
  <w:style w:type="paragraph" w:styleId="KeinLeerraum">
    <w:name w:val="No Spacing"/>
    <w:aliases w:val="Zwischenüberschrift"/>
    <w:uiPriority w:val="1"/>
    <w:qFormat/>
    <w:rsid w:val="007622F5"/>
    <w:pPr>
      <w:spacing w:before="120" w:after="120" w:line="240" w:lineRule="auto"/>
      <w:jc w:val="both"/>
    </w:pPr>
    <w:rPr>
      <w:rFonts w:ascii="Times New Roman" w:hAnsi="Times New Roman"/>
      <w:i/>
      <w:sz w:val="24"/>
      <w:lang w:eastAsia="zh-CN"/>
    </w:rPr>
  </w:style>
  <w:style w:type="character" w:customStyle="1" w:styleId="berschrift3Zchn">
    <w:name w:val="Überschrift 3 Zchn"/>
    <w:basedOn w:val="Absatz-Standardschriftart"/>
    <w:link w:val="berschrift3"/>
    <w:uiPriority w:val="9"/>
    <w:rsid w:val="00FE4496"/>
    <w:rPr>
      <w:rFonts w:ascii="Times New Roman" w:eastAsiaTheme="majorEastAsia" w:hAnsi="Times New Roman" w:cstheme="majorBidi"/>
      <w:i/>
      <w:sz w:val="24"/>
      <w:szCs w:val="24"/>
    </w:rPr>
  </w:style>
  <w:style w:type="paragraph" w:styleId="StandardWeb">
    <w:name w:val="Normal (Web)"/>
    <w:basedOn w:val="Standard"/>
    <w:uiPriority w:val="99"/>
    <w:semiHidden/>
    <w:unhideWhenUsed/>
    <w:rsid w:val="00B106B3"/>
    <w:pPr>
      <w:spacing w:before="100" w:beforeAutospacing="1" w:after="100" w:afterAutospacing="1" w:line="240" w:lineRule="auto"/>
    </w:pPr>
    <w:rPr>
      <w:rFonts w:eastAsia="Times New Roman" w:cs="Times New Roman"/>
      <w:szCs w:val="24"/>
      <w:lang w:eastAsia="de-DE"/>
    </w:rPr>
  </w:style>
  <w:style w:type="character" w:customStyle="1" w:styleId="verse">
    <w:name w:val="verse"/>
    <w:basedOn w:val="Absatz-Standardschriftart"/>
    <w:rsid w:val="00B106B3"/>
  </w:style>
  <w:style w:type="character" w:styleId="Fett">
    <w:name w:val="Strong"/>
    <w:basedOn w:val="Absatz-Standardschriftart"/>
    <w:uiPriority w:val="22"/>
    <w:qFormat/>
    <w:rsid w:val="00B106B3"/>
    <w:rPr>
      <w:b/>
      <w:bCs/>
    </w:rPr>
  </w:style>
  <w:style w:type="character" w:customStyle="1" w:styleId="name-of-deity">
    <w:name w:val="name-of-deity"/>
    <w:basedOn w:val="Absatz-Standardschriftart"/>
    <w:rsid w:val="00B106B3"/>
  </w:style>
  <w:style w:type="character" w:customStyle="1" w:styleId="e24kjd">
    <w:name w:val="e24kjd"/>
    <w:basedOn w:val="Absatz-Standardschriftart"/>
    <w:rsid w:val="00B106B3"/>
  </w:style>
  <w:style w:type="character" w:styleId="Kommentarzeichen">
    <w:name w:val="annotation reference"/>
    <w:basedOn w:val="Absatz-Standardschriftart"/>
    <w:uiPriority w:val="99"/>
    <w:semiHidden/>
    <w:unhideWhenUsed/>
    <w:rsid w:val="002242E8"/>
    <w:rPr>
      <w:sz w:val="16"/>
      <w:szCs w:val="16"/>
    </w:rPr>
  </w:style>
  <w:style w:type="paragraph" w:styleId="Kommentartext">
    <w:name w:val="annotation text"/>
    <w:basedOn w:val="Standard"/>
    <w:link w:val="KommentartextZchn"/>
    <w:uiPriority w:val="99"/>
    <w:semiHidden/>
    <w:unhideWhenUsed/>
    <w:rsid w:val="002242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42E8"/>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2242E8"/>
    <w:rPr>
      <w:b/>
      <w:bCs/>
    </w:rPr>
  </w:style>
  <w:style w:type="character" w:customStyle="1" w:styleId="KommentarthemaZchn">
    <w:name w:val="Kommentarthema Zchn"/>
    <w:basedOn w:val="KommentartextZchn"/>
    <w:link w:val="Kommentarthema"/>
    <w:uiPriority w:val="99"/>
    <w:semiHidden/>
    <w:rsid w:val="002242E8"/>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224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42E8"/>
    <w:rPr>
      <w:rFonts w:ascii="Segoe UI" w:hAnsi="Segoe UI" w:cs="Segoe UI"/>
      <w:sz w:val="18"/>
      <w:szCs w:val="18"/>
    </w:rPr>
  </w:style>
  <w:style w:type="character" w:customStyle="1" w:styleId="versenumber">
    <w:name w:val="versenumber"/>
    <w:basedOn w:val="Absatz-Standardschriftart"/>
    <w:rsid w:val="00CE78EF"/>
  </w:style>
  <w:style w:type="character" w:styleId="Hyperlink">
    <w:name w:val="Hyperlink"/>
    <w:basedOn w:val="Absatz-Standardschriftart"/>
    <w:uiPriority w:val="99"/>
    <w:semiHidden/>
    <w:unhideWhenUsed/>
    <w:rsid w:val="00CE78EF"/>
    <w:rPr>
      <w:color w:val="0000FF"/>
      <w:u w:val="single"/>
    </w:rPr>
  </w:style>
  <w:style w:type="paragraph" w:customStyle="1" w:styleId="paragraph">
    <w:name w:val="paragraph"/>
    <w:basedOn w:val="Standard"/>
    <w:rsid w:val="00F44A2D"/>
    <w:pPr>
      <w:spacing w:before="100" w:beforeAutospacing="1" w:after="100" w:afterAutospacing="1" w:line="240" w:lineRule="auto"/>
    </w:pPr>
    <w:rPr>
      <w:rFonts w:eastAsia="Times New Roman" w:cs="Times New Roman"/>
      <w:szCs w:val="24"/>
      <w:lang w:eastAsia="de-DE"/>
    </w:rPr>
  </w:style>
  <w:style w:type="character" w:customStyle="1" w:styleId="metasource">
    <w:name w:val="meta__source"/>
    <w:basedOn w:val="Absatz-Standardschriftart"/>
    <w:rsid w:val="00F44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3283">
      <w:bodyDiv w:val="1"/>
      <w:marLeft w:val="0"/>
      <w:marRight w:val="0"/>
      <w:marTop w:val="0"/>
      <w:marBottom w:val="0"/>
      <w:divBdr>
        <w:top w:val="none" w:sz="0" w:space="0" w:color="auto"/>
        <w:left w:val="none" w:sz="0" w:space="0" w:color="auto"/>
        <w:bottom w:val="none" w:sz="0" w:space="0" w:color="auto"/>
        <w:right w:val="none" w:sz="0" w:space="0" w:color="auto"/>
      </w:divBdr>
    </w:div>
    <w:div w:id="1079256687">
      <w:bodyDiv w:val="1"/>
      <w:marLeft w:val="0"/>
      <w:marRight w:val="0"/>
      <w:marTop w:val="0"/>
      <w:marBottom w:val="0"/>
      <w:divBdr>
        <w:top w:val="none" w:sz="0" w:space="0" w:color="auto"/>
        <w:left w:val="none" w:sz="0" w:space="0" w:color="auto"/>
        <w:bottom w:val="none" w:sz="0" w:space="0" w:color="auto"/>
        <w:right w:val="none" w:sz="0" w:space="0" w:color="auto"/>
      </w:divBdr>
    </w:div>
    <w:div w:id="1352606410">
      <w:bodyDiv w:val="1"/>
      <w:marLeft w:val="0"/>
      <w:marRight w:val="0"/>
      <w:marTop w:val="0"/>
      <w:marBottom w:val="0"/>
      <w:divBdr>
        <w:top w:val="none" w:sz="0" w:space="0" w:color="auto"/>
        <w:left w:val="none" w:sz="0" w:space="0" w:color="auto"/>
        <w:bottom w:val="none" w:sz="0" w:space="0" w:color="auto"/>
        <w:right w:val="none" w:sz="0" w:space="0" w:color="auto"/>
      </w:divBdr>
      <w:divsChild>
        <w:div w:id="1823884509">
          <w:marLeft w:val="0"/>
          <w:marRight w:val="0"/>
          <w:marTop w:val="0"/>
          <w:marBottom w:val="0"/>
          <w:divBdr>
            <w:top w:val="none" w:sz="0" w:space="0" w:color="auto"/>
            <w:left w:val="none" w:sz="0" w:space="0" w:color="auto"/>
            <w:bottom w:val="none" w:sz="0" w:space="0" w:color="auto"/>
            <w:right w:val="none" w:sz="0" w:space="0" w:color="auto"/>
          </w:divBdr>
        </w:div>
        <w:div w:id="1625188932">
          <w:marLeft w:val="0"/>
          <w:marRight w:val="0"/>
          <w:marTop w:val="0"/>
          <w:marBottom w:val="0"/>
          <w:divBdr>
            <w:top w:val="none" w:sz="0" w:space="0" w:color="auto"/>
            <w:left w:val="none" w:sz="0" w:space="0" w:color="auto"/>
            <w:bottom w:val="none" w:sz="0" w:space="0" w:color="auto"/>
            <w:right w:val="none" w:sz="0" w:space="0" w:color="auto"/>
          </w:divBdr>
        </w:div>
      </w:divsChild>
    </w:div>
    <w:div w:id="1815951709">
      <w:bodyDiv w:val="1"/>
      <w:marLeft w:val="0"/>
      <w:marRight w:val="0"/>
      <w:marTop w:val="0"/>
      <w:marBottom w:val="0"/>
      <w:divBdr>
        <w:top w:val="none" w:sz="0" w:space="0" w:color="auto"/>
        <w:left w:val="none" w:sz="0" w:space="0" w:color="auto"/>
        <w:bottom w:val="none" w:sz="0" w:space="0" w:color="auto"/>
        <w:right w:val="none" w:sz="0" w:space="0" w:color="auto"/>
      </w:divBdr>
      <w:divsChild>
        <w:div w:id="1890921918">
          <w:marLeft w:val="0"/>
          <w:marRight w:val="0"/>
          <w:marTop w:val="0"/>
          <w:marBottom w:val="0"/>
          <w:divBdr>
            <w:top w:val="none" w:sz="0" w:space="0" w:color="auto"/>
            <w:left w:val="none" w:sz="0" w:space="0" w:color="auto"/>
            <w:bottom w:val="none" w:sz="0" w:space="0" w:color="auto"/>
            <w:right w:val="none" w:sz="0" w:space="0" w:color="auto"/>
          </w:divBdr>
        </w:div>
      </w:divsChild>
    </w:div>
    <w:div w:id="2058163312">
      <w:bodyDiv w:val="1"/>
      <w:marLeft w:val="0"/>
      <w:marRight w:val="0"/>
      <w:marTop w:val="0"/>
      <w:marBottom w:val="0"/>
      <w:divBdr>
        <w:top w:val="none" w:sz="0" w:space="0" w:color="auto"/>
        <w:left w:val="none" w:sz="0" w:space="0" w:color="auto"/>
        <w:bottom w:val="none" w:sz="0" w:space="0" w:color="auto"/>
        <w:right w:val="none" w:sz="0" w:space="0" w:color="auto"/>
      </w:divBdr>
      <w:divsChild>
        <w:div w:id="434521784">
          <w:marLeft w:val="0"/>
          <w:marRight w:val="0"/>
          <w:marTop w:val="0"/>
          <w:marBottom w:val="0"/>
          <w:divBdr>
            <w:top w:val="none" w:sz="0" w:space="0" w:color="auto"/>
            <w:left w:val="none" w:sz="0" w:space="0" w:color="auto"/>
            <w:bottom w:val="none" w:sz="0" w:space="0" w:color="auto"/>
            <w:right w:val="none" w:sz="0" w:space="0" w:color="auto"/>
          </w:divBdr>
        </w:div>
        <w:div w:id="431173512">
          <w:marLeft w:val="0"/>
          <w:marRight w:val="0"/>
          <w:marTop w:val="0"/>
          <w:marBottom w:val="0"/>
          <w:divBdr>
            <w:top w:val="none" w:sz="0" w:space="0" w:color="auto"/>
            <w:left w:val="none" w:sz="0" w:space="0" w:color="auto"/>
            <w:bottom w:val="none" w:sz="0" w:space="0" w:color="auto"/>
            <w:right w:val="none" w:sz="0" w:space="0" w:color="auto"/>
          </w:divBdr>
        </w:div>
        <w:div w:id="418411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10114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Maikranz</dc:creator>
  <cp:keywords/>
  <dc:description/>
  <cp:lastModifiedBy>Yvonne Weber</cp:lastModifiedBy>
  <cp:revision>4</cp:revision>
  <dcterms:created xsi:type="dcterms:W3CDTF">2019-10-23T09:15:00Z</dcterms:created>
  <dcterms:modified xsi:type="dcterms:W3CDTF">2019-10-23T09:16:00Z</dcterms:modified>
</cp:coreProperties>
</file>