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BC" w:rsidRPr="00E51488" w:rsidRDefault="006E4C38" w:rsidP="006E4C38">
      <w:pPr>
        <w:spacing w:line="276" w:lineRule="auto"/>
        <w:jc w:val="center"/>
        <w:rPr>
          <w:rFonts w:ascii="Times New Roman" w:hAnsi="Times New Roman" w:cs="Times New Roman"/>
          <w:b/>
          <w:sz w:val="28"/>
        </w:rPr>
      </w:pPr>
      <w:bookmarkStart w:id="0" w:name="_GoBack"/>
      <w:bookmarkEnd w:id="0"/>
      <w:r w:rsidRPr="00E51488">
        <w:rPr>
          <w:rFonts w:ascii="Times New Roman" w:hAnsi="Times New Roman" w:cs="Times New Roman"/>
          <w:b/>
          <w:sz w:val="28"/>
        </w:rPr>
        <w:t>„Neuer Atem – neues Lied“</w:t>
      </w:r>
    </w:p>
    <w:p w:rsidR="006E4C38" w:rsidRPr="00E51488" w:rsidRDefault="006E4C38" w:rsidP="006E4C38">
      <w:pPr>
        <w:spacing w:line="276" w:lineRule="auto"/>
        <w:jc w:val="center"/>
        <w:rPr>
          <w:rFonts w:ascii="Times New Roman" w:hAnsi="Times New Roman" w:cs="Times New Roman"/>
        </w:rPr>
      </w:pPr>
      <w:r w:rsidRPr="00E51488">
        <w:rPr>
          <w:rFonts w:ascii="Times New Roman" w:hAnsi="Times New Roman" w:cs="Times New Roman"/>
        </w:rPr>
        <w:t>Predigt zur Motette „Singet dem Herrn ein neues Lied“ (BWV 225) von J. S. Bach</w:t>
      </w:r>
    </w:p>
    <w:p w:rsidR="006E4C38" w:rsidRPr="00E51488" w:rsidRDefault="006E4C38" w:rsidP="006E4C38">
      <w:pPr>
        <w:spacing w:line="276" w:lineRule="auto"/>
        <w:jc w:val="center"/>
        <w:rPr>
          <w:rFonts w:ascii="Times New Roman" w:hAnsi="Times New Roman" w:cs="Times New Roman"/>
          <w:i/>
        </w:rPr>
      </w:pPr>
      <w:r w:rsidRPr="00E51488">
        <w:rPr>
          <w:rFonts w:ascii="Times New Roman" w:hAnsi="Times New Roman" w:cs="Times New Roman"/>
          <w:i/>
        </w:rPr>
        <w:t>(Musikalischer Universitätsgottesdienst am 6. Juli 2014 in der Peterskirche)</w:t>
      </w:r>
    </w:p>
    <w:p w:rsidR="006E4C38" w:rsidRDefault="006E4C38" w:rsidP="006E4C38">
      <w:pPr>
        <w:spacing w:line="276" w:lineRule="auto"/>
        <w:rPr>
          <w:rFonts w:ascii="Times New Roman" w:hAnsi="Times New Roman" w:cs="Times New Roman"/>
        </w:rPr>
      </w:pPr>
    </w:p>
    <w:p w:rsidR="00B90A29" w:rsidRPr="00B90A29" w:rsidRDefault="00B90A29" w:rsidP="006E4C38">
      <w:pPr>
        <w:spacing w:line="276" w:lineRule="auto"/>
        <w:rPr>
          <w:rFonts w:ascii="Times New Roman" w:hAnsi="Times New Roman" w:cs="Times New Roman"/>
          <w:i/>
        </w:rPr>
      </w:pPr>
      <w:r w:rsidRPr="00B90A29">
        <w:rPr>
          <w:rFonts w:ascii="Times New Roman" w:hAnsi="Times New Roman" w:cs="Times New Roman"/>
          <w:i/>
        </w:rPr>
        <w:t>Universitätsprediger Prof. Dr. Helmut Schwier</w:t>
      </w:r>
    </w:p>
    <w:p w:rsidR="00B90A29" w:rsidRDefault="00B90A29" w:rsidP="006E4C38">
      <w:pPr>
        <w:spacing w:line="276" w:lineRule="auto"/>
        <w:rPr>
          <w:rFonts w:ascii="Times New Roman" w:hAnsi="Times New Roman" w:cs="Times New Roman"/>
        </w:rPr>
      </w:pPr>
    </w:p>
    <w:p w:rsidR="00B90A29" w:rsidRPr="00E51488" w:rsidRDefault="00B90A29" w:rsidP="006E4C38">
      <w:pPr>
        <w:spacing w:line="276" w:lineRule="auto"/>
        <w:rPr>
          <w:rFonts w:ascii="Times New Roman" w:hAnsi="Times New Roman" w:cs="Times New Roman"/>
        </w:rPr>
      </w:pPr>
    </w:p>
    <w:p w:rsidR="00845BBD" w:rsidRPr="00E51488" w:rsidRDefault="00845BBD" w:rsidP="006E4C38">
      <w:pPr>
        <w:spacing w:line="276" w:lineRule="auto"/>
        <w:rPr>
          <w:rFonts w:ascii="Times New Roman" w:hAnsi="Times New Roman" w:cs="Times New Roman"/>
        </w:rPr>
      </w:pPr>
    </w:p>
    <w:p w:rsidR="00845BBD" w:rsidRPr="00E51488" w:rsidRDefault="00845BBD" w:rsidP="00845BBD">
      <w:pPr>
        <w:pStyle w:val="StandardWeb"/>
        <w:spacing w:before="0" w:beforeAutospacing="0" w:after="0" w:afterAutospacing="0" w:line="276" w:lineRule="auto"/>
        <w:rPr>
          <w:i/>
        </w:rPr>
      </w:pPr>
      <w:r w:rsidRPr="00E51488">
        <w:rPr>
          <w:i/>
          <w:iCs/>
        </w:rPr>
        <w:t>Singet dem Herrn ein neues Lied; die Gemeine der Heiligen sollen ihn loben. Israel freue sich des, der ihn gemacht hat. Die Kinder Zion sei'n fröhlich über ihrem Könige, sie sollen loben seinen Namen im Reihen [Reigen]; mit Pauken und mit Harfen sollen sie ihm spielen. (Ps 149, 1-3)</w:t>
      </w:r>
    </w:p>
    <w:p w:rsidR="00845BBD" w:rsidRPr="00E51488" w:rsidRDefault="00845BBD" w:rsidP="00845BBD">
      <w:pPr>
        <w:pStyle w:val="StandardWeb"/>
        <w:spacing w:before="0" w:beforeAutospacing="0" w:after="0" w:afterAutospacing="0" w:line="276" w:lineRule="auto"/>
        <w:rPr>
          <w:b/>
          <w:bCs/>
        </w:rPr>
      </w:pPr>
    </w:p>
    <w:p w:rsidR="006E4C38" w:rsidRPr="00E51488" w:rsidRDefault="006E4C38" w:rsidP="006E4C38">
      <w:pPr>
        <w:spacing w:line="276" w:lineRule="auto"/>
        <w:rPr>
          <w:rFonts w:ascii="Times New Roman" w:hAnsi="Times New Roman" w:cs="Times New Roman"/>
        </w:rPr>
      </w:pPr>
    </w:p>
    <w:p w:rsidR="00112244" w:rsidRPr="00E51488" w:rsidRDefault="00845BBD" w:rsidP="006E4C38">
      <w:pPr>
        <w:spacing w:line="276" w:lineRule="auto"/>
        <w:rPr>
          <w:rFonts w:ascii="Times New Roman" w:hAnsi="Times New Roman" w:cs="Times New Roman"/>
        </w:rPr>
      </w:pPr>
      <w:r w:rsidRPr="00E51488">
        <w:rPr>
          <w:rFonts w:ascii="Times New Roman" w:hAnsi="Times New Roman" w:cs="Times New Roman"/>
        </w:rPr>
        <w:t>Leipzig, April 1789. R</w:t>
      </w:r>
      <w:r w:rsidR="00101C3F" w:rsidRPr="00E51488">
        <w:rPr>
          <w:rFonts w:ascii="Times New Roman" w:hAnsi="Times New Roman" w:cs="Times New Roman"/>
        </w:rPr>
        <w:t>eges Treiben herrscht in der Messestadt, ein Kommen und Gehen, Ankommen und Abfahren. Eine fürstliche Kutsche hat gerade die Innenstadt durchquer</w:t>
      </w:r>
      <w:r w:rsidR="00112244" w:rsidRPr="00E51488">
        <w:rPr>
          <w:rFonts w:ascii="Times New Roman" w:hAnsi="Times New Roman" w:cs="Times New Roman"/>
        </w:rPr>
        <w:t xml:space="preserve">t. Mit ihr reist Karl Fürst Lichnowsky </w:t>
      </w:r>
      <w:r w:rsidR="000F4EBA">
        <w:rPr>
          <w:rFonts w:ascii="Times New Roman" w:hAnsi="Times New Roman" w:cs="Times New Roman"/>
        </w:rPr>
        <w:t xml:space="preserve">aus Wien. Aus </w:t>
      </w:r>
      <w:r w:rsidR="00101C3F" w:rsidRPr="00E51488">
        <w:rPr>
          <w:rFonts w:ascii="Times New Roman" w:hAnsi="Times New Roman" w:cs="Times New Roman"/>
        </w:rPr>
        <w:t>Prag und Dresden</w:t>
      </w:r>
      <w:r w:rsidR="000F4EBA">
        <w:rPr>
          <w:rFonts w:ascii="Times New Roman" w:hAnsi="Times New Roman" w:cs="Times New Roman"/>
        </w:rPr>
        <w:t xml:space="preserve"> kommend</w:t>
      </w:r>
      <w:r w:rsidR="00101C3F" w:rsidRPr="00E51488">
        <w:rPr>
          <w:rFonts w:ascii="Times New Roman" w:hAnsi="Times New Roman" w:cs="Times New Roman"/>
        </w:rPr>
        <w:t xml:space="preserve"> erreicht er nun Leipzig. Nur ein kurzer Aufenthalt</w:t>
      </w:r>
      <w:r w:rsidR="00112244" w:rsidRPr="00E51488">
        <w:rPr>
          <w:rFonts w:ascii="Times New Roman" w:hAnsi="Times New Roman" w:cs="Times New Roman"/>
        </w:rPr>
        <w:t>, vielleicht ein bis zwei Tage,</w:t>
      </w:r>
      <w:r w:rsidR="00101C3F" w:rsidRPr="00E51488">
        <w:rPr>
          <w:rFonts w:ascii="Times New Roman" w:hAnsi="Times New Roman" w:cs="Times New Roman"/>
        </w:rPr>
        <w:t xml:space="preserve"> bevor es weiter geht zum Hof nach Potsdam und Berlin. Lichnowsky ist ein</w:t>
      </w:r>
      <w:r w:rsidR="000F4EBA">
        <w:rPr>
          <w:rFonts w:ascii="Times New Roman" w:hAnsi="Times New Roman" w:cs="Times New Roman"/>
        </w:rPr>
        <w:t xml:space="preserve"> bekannter</w:t>
      </w:r>
      <w:r w:rsidR="00101C3F" w:rsidRPr="00E51488">
        <w:rPr>
          <w:rFonts w:ascii="Times New Roman" w:hAnsi="Times New Roman" w:cs="Times New Roman"/>
        </w:rPr>
        <w:t xml:space="preserve"> Kunstliebhaber und Mäzen.</w:t>
      </w:r>
      <w:r w:rsidR="00C6778D" w:rsidRPr="00E51488">
        <w:rPr>
          <w:rFonts w:ascii="Times New Roman" w:hAnsi="Times New Roman" w:cs="Times New Roman"/>
        </w:rPr>
        <w:t xml:space="preserve"> </w:t>
      </w:r>
      <w:r w:rsidR="00112244" w:rsidRPr="00E51488">
        <w:rPr>
          <w:rFonts w:ascii="Times New Roman" w:hAnsi="Times New Roman" w:cs="Times New Roman"/>
        </w:rPr>
        <w:t>Natürlich reist er nicht allein</w:t>
      </w:r>
      <w:r w:rsidR="00C6778D" w:rsidRPr="00E51488">
        <w:rPr>
          <w:rFonts w:ascii="Times New Roman" w:hAnsi="Times New Roman" w:cs="Times New Roman"/>
        </w:rPr>
        <w:t>.</w:t>
      </w:r>
      <w:r w:rsidR="00101C3F" w:rsidRPr="00E51488">
        <w:rPr>
          <w:rFonts w:ascii="Times New Roman" w:hAnsi="Times New Roman" w:cs="Times New Roman"/>
        </w:rPr>
        <w:t xml:space="preserve"> In seiner Kutsche </w:t>
      </w:r>
      <w:r w:rsidR="00112244" w:rsidRPr="00E51488">
        <w:rPr>
          <w:rFonts w:ascii="Times New Roman" w:hAnsi="Times New Roman" w:cs="Times New Roman"/>
        </w:rPr>
        <w:t>begleitet ihn</w:t>
      </w:r>
      <w:r w:rsidR="00C6778D" w:rsidRPr="00E51488">
        <w:rPr>
          <w:rFonts w:ascii="Times New Roman" w:hAnsi="Times New Roman" w:cs="Times New Roman"/>
        </w:rPr>
        <w:t xml:space="preserve"> </w:t>
      </w:r>
      <w:r w:rsidR="00101C3F" w:rsidRPr="00E51488">
        <w:rPr>
          <w:rFonts w:ascii="Times New Roman" w:hAnsi="Times New Roman" w:cs="Times New Roman"/>
        </w:rPr>
        <w:t>der größte Musiker und Komponist seiner Zeit, Wo</w:t>
      </w:r>
      <w:r w:rsidR="00C6778D" w:rsidRPr="00E51488">
        <w:rPr>
          <w:rFonts w:ascii="Times New Roman" w:hAnsi="Times New Roman" w:cs="Times New Roman"/>
        </w:rPr>
        <w:t>l</w:t>
      </w:r>
      <w:r w:rsidR="00101C3F" w:rsidRPr="00E51488">
        <w:rPr>
          <w:rFonts w:ascii="Times New Roman" w:hAnsi="Times New Roman" w:cs="Times New Roman"/>
        </w:rPr>
        <w:t xml:space="preserve">fgang Amadeus Mozart. </w:t>
      </w:r>
      <w:r w:rsidR="00112244" w:rsidRPr="00E51488">
        <w:rPr>
          <w:rFonts w:ascii="Times New Roman" w:hAnsi="Times New Roman" w:cs="Times New Roman"/>
        </w:rPr>
        <w:t>De</w:t>
      </w:r>
      <w:r w:rsidR="00A777C5" w:rsidRPr="00E51488">
        <w:rPr>
          <w:rFonts w:ascii="Times New Roman" w:hAnsi="Times New Roman" w:cs="Times New Roman"/>
        </w:rPr>
        <w:t>r</w:t>
      </w:r>
      <w:r w:rsidR="002A6155" w:rsidRPr="00E51488">
        <w:rPr>
          <w:rFonts w:ascii="Times New Roman" w:hAnsi="Times New Roman" w:cs="Times New Roman"/>
        </w:rPr>
        <w:t xml:space="preserve"> ist</w:t>
      </w:r>
      <w:r w:rsidR="00A777C5" w:rsidRPr="00E51488">
        <w:rPr>
          <w:rFonts w:ascii="Times New Roman" w:hAnsi="Times New Roman" w:cs="Times New Roman"/>
        </w:rPr>
        <w:t xml:space="preserve"> sicher nicht wenig erschöpft nach der Fahrt</w:t>
      </w:r>
      <w:r w:rsidR="002A6155" w:rsidRPr="00E51488">
        <w:rPr>
          <w:rFonts w:ascii="Times New Roman" w:hAnsi="Times New Roman" w:cs="Times New Roman"/>
        </w:rPr>
        <w:t>: D</w:t>
      </w:r>
      <w:r w:rsidR="00A777C5" w:rsidRPr="00E51488">
        <w:rPr>
          <w:rFonts w:ascii="Times New Roman" w:hAnsi="Times New Roman" w:cs="Times New Roman"/>
        </w:rPr>
        <w:t>ie damaligen Straßen waren reichlich uneben, die Kutschen wenig komfortabel</w:t>
      </w:r>
      <w:r w:rsidR="00FE6656" w:rsidRPr="00E51488">
        <w:rPr>
          <w:rFonts w:ascii="Times New Roman" w:hAnsi="Times New Roman" w:cs="Times New Roman"/>
        </w:rPr>
        <w:t>,</w:t>
      </w:r>
      <w:r w:rsidR="00A777C5" w:rsidRPr="00E51488">
        <w:rPr>
          <w:rFonts w:ascii="Times New Roman" w:hAnsi="Times New Roman" w:cs="Times New Roman"/>
        </w:rPr>
        <w:t xml:space="preserve"> und zurück lagen einige Konzerte in Dresden, das übliche, zudem ein Virtuosenwettstreit auf dem Klavier und der Orgel mit einem mäßig begabten Kontrahenten</w:t>
      </w:r>
      <w:r w:rsidR="00FE6656" w:rsidRPr="00E51488">
        <w:rPr>
          <w:rFonts w:ascii="Times New Roman" w:hAnsi="Times New Roman" w:cs="Times New Roman"/>
        </w:rPr>
        <w:t xml:space="preserve">, alles nur zum üblichen Plaisir des höfischen Publikums. </w:t>
      </w:r>
    </w:p>
    <w:p w:rsidR="006E4C38" w:rsidRPr="00E51488" w:rsidRDefault="006755AA" w:rsidP="006E4C38">
      <w:pPr>
        <w:spacing w:line="276" w:lineRule="auto"/>
        <w:rPr>
          <w:rFonts w:ascii="Times New Roman" w:hAnsi="Times New Roman" w:cs="Times New Roman"/>
        </w:rPr>
      </w:pPr>
      <w:r w:rsidRPr="00E51488">
        <w:rPr>
          <w:rFonts w:ascii="Times New Roman" w:hAnsi="Times New Roman" w:cs="Times New Roman"/>
        </w:rPr>
        <w:t>Hier in Leipzig gi</w:t>
      </w:r>
      <w:r w:rsidR="00FE6656" w:rsidRPr="00E51488">
        <w:rPr>
          <w:rFonts w:ascii="Times New Roman" w:hAnsi="Times New Roman" w:cs="Times New Roman"/>
        </w:rPr>
        <w:t>b</w:t>
      </w:r>
      <w:r w:rsidRPr="00E51488">
        <w:rPr>
          <w:rFonts w:ascii="Times New Roman" w:hAnsi="Times New Roman" w:cs="Times New Roman"/>
        </w:rPr>
        <w:t>t</w:t>
      </w:r>
      <w:r w:rsidR="00FE6656" w:rsidRPr="00E51488">
        <w:rPr>
          <w:rFonts w:ascii="Times New Roman" w:hAnsi="Times New Roman" w:cs="Times New Roman"/>
        </w:rPr>
        <w:t xml:space="preserve"> es keinen Hof, aber eine traditionsreiche bürgerlich</w:t>
      </w:r>
      <w:r w:rsidR="00112244" w:rsidRPr="00E51488">
        <w:rPr>
          <w:rFonts w:ascii="Times New Roman" w:hAnsi="Times New Roman" w:cs="Times New Roman"/>
        </w:rPr>
        <w:t>-kirchlich</w:t>
      </w:r>
      <w:r w:rsidR="00FE6656" w:rsidRPr="00E51488">
        <w:rPr>
          <w:rFonts w:ascii="Times New Roman" w:hAnsi="Times New Roman" w:cs="Times New Roman"/>
        </w:rPr>
        <w:t xml:space="preserve">e Musikkultur. </w:t>
      </w:r>
      <w:r w:rsidR="00E55E2A">
        <w:rPr>
          <w:rFonts w:ascii="Times New Roman" w:hAnsi="Times New Roman" w:cs="Times New Roman"/>
        </w:rPr>
        <w:t xml:space="preserve">Trotz der Reisestrapazen macht </w:t>
      </w:r>
      <w:r w:rsidR="00C43085" w:rsidRPr="00E51488">
        <w:rPr>
          <w:rFonts w:ascii="Times New Roman" w:hAnsi="Times New Roman" w:cs="Times New Roman"/>
        </w:rPr>
        <w:t>Mozart dem städtischen Musikdirektor und Thomaskantor Friedrich Doles</w:t>
      </w:r>
      <w:r w:rsidR="007546F1">
        <w:rPr>
          <w:rFonts w:ascii="Times New Roman" w:hAnsi="Times New Roman" w:cs="Times New Roman"/>
        </w:rPr>
        <w:t xml:space="preserve"> </w:t>
      </w:r>
      <w:r w:rsidR="007546F1" w:rsidRPr="00E51488">
        <w:rPr>
          <w:rFonts w:ascii="Times New Roman" w:hAnsi="Times New Roman" w:cs="Times New Roman"/>
        </w:rPr>
        <w:t>seine Aufwartung</w:t>
      </w:r>
      <w:r w:rsidR="007546F1">
        <w:rPr>
          <w:rFonts w:ascii="Times New Roman" w:hAnsi="Times New Roman" w:cs="Times New Roman"/>
        </w:rPr>
        <w:t>, Doles, seit mehr als 30 Jahren Thomaskantor ist</w:t>
      </w:r>
      <w:r w:rsidR="00C43085" w:rsidRPr="00E51488">
        <w:rPr>
          <w:rFonts w:ascii="Times New Roman" w:hAnsi="Times New Roman" w:cs="Times New Roman"/>
        </w:rPr>
        <w:t xml:space="preserve"> ein gebil</w:t>
      </w:r>
      <w:r w:rsidR="00112244" w:rsidRPr="00E51488">
        <w:rPr>
          <w:rFonts w:ascii="Times New Roman" w:hAnsi="Times New Roman" w:cs="Times New Roman"/>
        </w:rPr>
        <w:t>de</w:t>
      </w:r>
      <w:r w:rsidR="007546F1">
        <w:rPr>
          <w:rFonts w:ascii="Times New Roman" w:hAnsi="Times New Roman" w:cs="Times New Roman"/>
        </w:rPr>
        <w:t>ter</w:t>
      </w:r>
      <w:r w:rsidR="00C43085" w:rsidRPr="00E51488">
        <w:rPr>
          <w:rFonts w:ascii="Times New Roman" w:hAnsi="Times New Roman" w:cs="Times New Roman"/>
        </w:rPr>
        <w:t xml:space="preserve"> Mann</w:t>
      </w:r>
      <w:r w:rsidR="007546F1">
        <w:rPr>
          <w:rFonts w:ascii="Times New Roman" w:hAnsi="Times New Roman" w:cs="Times New Roman"/>
        </w:rPr>
        <w:t xml:space="preserve"> und erfahrener Musiker</w:t>
      </w:r>
      <w:r w:rsidR="00C43085" w:rsidRPr="00E51488">
        <w:rPr>
          <w:rFonts w:ascii="Times New Roman" w:hAnsi="Times New Roman" w:cs="Times New Roman"/>
        </w:rPr>
        <w:t xml:space="preserve">, mit dem man trefflich </w:t>
      </w:r>
      <w:r w:rsidR="00E55E2A">
        <w:rPr>
          <w:rFonts w:ascii="Times New Roman" w:hAnsi="Times New Roman" w:cs="Times New Roman"/>
        </w:rPr>
        <w:t xml:space="preserve">auch </w:t>
      </w:r>
      <w:r w:rsidR="00C43085" w:rsidRPr="00E51488">
        <w:rPr>
          <w:rFonts w:ascii="Times New Roman" w:hAnsi="Times New Roman" w:cs="Times New Roman"/>
        </w:rPr>
        <w:t>über die neueste Musik</w:t>
      </w:r>
      <w:r w:rsidR="00112244" w:rsidRPr="00E51488">
        <w:rPr>
          <w:rFonts w:ascii="Times New Roman" w:hAnsi="Times New Roman" w:cs="Times New Roman"/>
        </w:rPr>
        <w:t xml:space="preserve"> spre</w:t>
      </w:r>
      <w:r w:rsidR="0033448D">
        <w:rPr>
          <w:rFonts w:ascii="Times New Roman" w:hAnsi="Times New Roman" w:cs="Times New Roman"/>
        </w:rPr>
        <w:t>chen kann. Doch als Mozart</w:t>
      </w:r>
      <w:r w:rsidR="00112244" w:rsidRPr="00E51488">
        <w:rPr>
          <w:rFonts w:ascii="Times New Roman" w:hAnsi="Times New Roman" w:cs="Times New Roman"/>
        </w:rPr>
        <w:t xml:space="preserve"> ankommt, lädt </w:t>
      </w:r>
      <w:r w:rsidR="00EC15EB">
        <w:rPr>
          <w:rFonts w:ascii="Times New Roman" w:hAnsi="Times New Roman" w:cs="Times New Roman"/>
        </w:rPr>
        <w:t>Doles ihn</w:t>
      </w:r>
      <w:r w:rsidR="00112244" w:rsidRPr="00E51488">
        <w:rPr>
          <w:rFonts w:ascii="Times New Roman" w:hAnsi="Times New Roman" w:cs="Times New Roman"/>
        </w:rPr>
        <w:t xml:space="preserve"> nicht zur Konversation ein, sondern er hat viel</w:t>
      </w:r>
      <w:r w:rsidR="00E55E2A">
        <w:rPr>
          <w:rFonts w:ascii="Times New Roman" w:hAnsi="Times New Roman" w:cs="Times New Roman"/>
        </w:rPr>
        <w:t>mehr ein kleines Überraschun</w:t>
      </w:r>
      <w:r w:rsidR="00112244" w:rsidRPr="00E51488">
        <w:rPr>
          <w:rFonts w:ascii="Times New Roman" w:hAnsi="Times New Roman" w:cs="Times New Roman"/>
        </w:rPr>
        <w:t>gskonzert</w:t>
      </w:r>
      <w:r w:rsidR="00E55089">
        <w:rPr>
          <w:rFonts w:ascii="Times New Roman" w:hAnsi="Times New Roman" w:cs="Times New Roman"/>
        </w:rPr>
        <w:t xml:space="preserve"> für den Gast</w:t>
      </w:r>
      <w:r w:rsidR="00112244" w:rsidRPr="00E51488">
        <w:rPr>
          <w:rFonts w:ascii="Times New Roman" w:hAnsi="Times New Roman" w:cs="Times New Roman"/>
        </w:rPr>
        <w:t xml:space="preserve"> vorbereitet. Die Thomaner beginnen: „Singet dem Herrn ein neues Lied“. </w:t>
      </w:r>
      <w:r w:rsidR="00340209" w:rsidRPr="00E51488">
        <w:rPr>
          <w:rFonts w:ascii="Times New Roman" w:hAnsi="Times New Roman" w:cs="Times New Roman"/>
        </w:rPr>
        <w:t>Scho</w:t>
      </w:r>
      <w:r w:rsidRPr="00E51488">
        <w:rPr>
          <w:rFonts w:ascii="Times New Roman" w:hAnsi="Times New Roman" w:cs="Times New Roman"/>
        </w:rPr>
        <w:t>n nach den ersten Takten stutzt</w:t>
      </w:r>
      <w:r w:rsidR="00340209" w:rsidRPr="00E51488">
        <w:rPr>
          <w:rFonts w:ascii="Times New Roman" w:hAnsi="Times New Roman" w:cs="Times New Roman"/>
        </w:rPr>
        <w:t xml:space="preserve"> M</w:t>
      </w:r>
      <w:r w:rsidRPr="00E51488">
        <w:rPr>
          <w:rFonts w:ascii="Times New Roman" w:hAnsi="Times New Roman" w:cs="Times New Roman"/>
        </w:rPr>
        <w:t>ozart, noch einige Takte, da ru</w:t>
      </w:r>
      <w:r w:rsidR="00340209" w:rsidRPr="00E51488">
        <w:rPr>
          <w:rFonts w:ascii="Times New Roman" w:hAnsi="Times New Roman" w:cs="Times New Roman"/>
        </w:rPr>
        <w:t>f</w:t>
      </w:r>
      <w:r w:rsidRPr="00E51488">
        <w:rPr>
          <w:rFonts w:ascii="Times New Roman" w:hAnsi="Times New Roman" w:cs="Times New Roman"/>
        </w:rPr>
        <w:t>t</w:t>
      </w:r>
      <w:r w:rsidR="00340209" w:rsidRPr="00E51488">
        <w:rPr>
          <w:rFonts w:ascii="Times New Roman" w:hAnsi="Times New Roman" w:cs="Times New Roman"/>
        </w:rPr>
        <w:t xml:space="preserve"> er</w:t>
      </w:r>
      <w:r w:rsidR="00237F01">
        <w:rPr>
          <w:rFonts w:ascii="Times New Roman" w:hAnsi="Times New Roman" w:cs="Times New Roman"/>
        </w:rPr>
        <w:t xml:space="preserve"> laut</w:t>
      </w:r>
      <w:r w:rsidR="00340209" w:rsidRPr="00E51488">
        <w:rPr>
          <w:rFonts w:ascii="Times New Roman" w:hAnsi="Times New Roman" w:cs="Times New Roman"/>
        </w:rPr>
        <w:t xml:space="preserve">: Was ist das? </w:t>
      </w:r>
      <w:r w:rsidRPr="00E51488">
        <w:rPr>
          <w:rFonts w:ascii="Times New Roman" w:hAnsi="Times New Roman" w:cs="Times New Roman"/>
        </w:rPr>
        <w:t>Nun schei</w:t>
      </w:r>
      <w:r w:rsidR="00340209" w:rsidRPr="00E51488">
        <w:rPr>
          <w:rFonts w:ascii="Times New Roman" w:hAnsi="Times New Roman" w:cs="Times New Roman"/>
        </w:rPr>
        <w:t>n</w:t>
      </w:r>
      <w:r w:rsidRPr="00E51488">
        <w:rPr>
          <w:rFonts w:ascii="Times New Roman" w:hAnsi="Times New Roman" w:cs="Times New Roman"/>
        </w:rPr>
        <w:t>t</w:t>
      </w:r>
      <w:r w:rsidR="000A5C04">
        <w:rPr>
          <w:rFonts w:ascii="Times New Roman" w:hAnsi="Times New Roman" w:cs="Times New Roman"/>
        </w:rPr>
        <w:t>, wie ein Augenzeuge berichtet,</w:t>
      </w:r>
      <w:r w:rsidR="00340209" w:rsidRPr="00E51488">
        <w:rPr>
          <w:rFonts w:ascii="Times New Roman" w:hAnsi="Times New Roman" w:cs="Times New Roman"/>
        </w:rPr>
        <w:t xml:space="preserve"> seine ganze Seele in seinen Ohren zu sein. </w:t>
      </w:r>
      <w:r w:rsidRPr="00E51488">
        <w:rPr>
          <w:rFonts w:ascii="Times New Roman" w:hAnsi="Times New Roman" w:cs="Times New Roman"/>
        </w:rPr>
        <w:t>Er hört wie gebannt, erfährt dann, dass es eine Mo</w:t>
      </w:r>
      <w:r w:rsidR="00237F01">
        <w:rPr>
          <w:rFonts w:ascii="Times New Roman" w:hAnsi="Times New Roman" w:cs="Times New Roman"/>
        </w:rPr>
        <w:t>tette von Sebastian Bach sei.</w:t>
      </w:r>
      <w:r w:rsidRPr="00E51488">
        <w:rPr>
          <w:rFonts w:ascii="Times New Roman" w:hAnsi="Times New Roman" w:cs="Times New Roman"/>
        </w:rPr>
        <w:t xml:space="preserve"> </w:t>
      </w:r>
      <w:r w:rsidR="00237F01">
        <w:rPr>
          <w:rFonts w:ascii="Times New Roman" w:hAnsi="Times New Roman" w:cs="Times New Roman"/>
        </w:rPr>
        <w:t>N</w:t>
      </w:r>
      <w:r w:rsidRPr="00E51488">
        <w:rPr>
          <w:rFonts w:ascii="Times New Roman" w:hAnsi="Times New Roman" w:cs="Times New Roman"/>
        </w:rPr>
        <w:t xml:space="preserve">ach dem Konzert </w:t>
      </w:r>
      <w:r w:rsidR="00237F01">
        <w:rPr>
          <w:rFonts w:ascii="Times New Roman" w:hAnsi="Times New Roman" w:cs="Times New Roman"/>
        </w:rPr>
        <w:t xml:space="preserve">lässt er sich </w:t>
      </w:r>
      <w:r w:rsidRPr="00E51488">
        <w:rPr>
          <w:rFonts w:ascii="Times New Roman" w:hAnsi="Times New Roman" w:cs="Times New Roman"/>
        </w:rPr>
        <w:t xml:space="preserve">alle Noten geben. Eine Partitur gibt es </w:t>
      </w:r>
      <w:r w:rsidR="005617EA">
        <w:rPr>
          <w:rFonts w:ascii="Times New Roman" w:hAnsi="Times New Roman" w:cs="Times New Roman"/>
        </w:rPr>
        <w:t xml:space="preserve">allerdings </w:t>
      </w:r>
      <w:r w:rsidRPr="00E51488">
        <w:rPr>
          <w:rFonts w:ascii="Times New Roman" w:hAnsi="Times New Roman" w:cs="Times New Roman"/>
        </w:rPr>
        <w:t xml:space="preserve">nicht. Inmitten der Notenblätter mit den Einzelstimmen studiert er </w:t>
      </w:r>
      <w:r w:rsidR="005617EA">
        <w:rPr>
          <w:rFonts w:ascii="Times New Roman" w:hAnsi="Times New Roman" w:cs="Times New Roman"/>
        </w:rPr>
        <w:t xml:space="preserve">dann </w:t>
      </w:r>
      <w:r w:rsidR="00DF5332" w:rsidRPr="00E51488">
        <w:rPr>
          <w:rFonts w:ascii="Times New Roman" w:hAnsi="Times New Roman" w:cs="Times New Roman"/>
        </w:rPr>
        <w:t>alles von Anfang bis Ende</w:t>
      </w:r>
      <w:r w:rsidR="00D85E23">
        <w:rPr>
          <w:rFonts w:ascii="Times New Roman" w:hAnsi="Times New Roman" w:cs="Times New Roman"/>
        </w:rPr>
        <w:t xml:space="preserve"> – und </w:t>
      </w:r>
      <w:r w:rsidRPr="00E51488">
        <w:rPr>
          <w:rFonts w:ascii="Times New Roman" w:hAnsi="Times New Roman" w:cs="Times New Roman"/>
        </w:rPr>
        <w:t>bi</w:t>
      </w:r>
      <w:r w:rsidR="004D307E" w:rsidRPr="00E51488">
        <w:rPr>
          <w:rFonts w:ascii="Times New Roman" w:hAnsi="Times New Roman" w:cs="Times New Roman"/>
        </w:rPr>
        <w:t>ttet</w:t>
      </w:r>
      <w:r w:rsidR="00DF5332" w:rsidRPr="00E51488">
        <w:rPr>
          <w:rFonts w:ascii="Times New Roman" w:hAnsi="Times New Roman" w:cs="Times New Roman"/>
        </w:rPr>
        <w:t xml:space="preserve"> dringend um eine</w:t>
      </w:r>
      <w:r w:rsidR="004D307E" w:rsidRPr="00E51488">
        <w:rPr>
          <w:rFonts w:ascii="Times New Roman" w:hAnsi="Times New Roman" w:cs="Times New Roman"/>
        </w:rPr>
        <w:t xml:space="preserve"> Abschrift</w:t>
      </w:r>
      <w:r w:rsidR="00DF5332" w:rsidRPr="00E51488">
        <w:rPr>
          <w:rFonts w:ascii="Times New Roman" w:hAnsi="Times New Roman" w:cs="Times New Roman"/>
        </w:rPr>
        <w:t xml:space="preserve"> dieser Musik</w:t>
      </w:r>
      <w:r w:rsidR="005617EA">
        <w:rPr>
          <w:rFonts w:ascii="Times New Roman" w:hAnsi="Times New Roman" w:cs="Times New Roman"/>
        </w:rPr>
        <w:t>. „</w:t>
      </w:r>
      <w:r w:rsidRPr="00E51488">
        <w:rPr>
          <w:rFonts w:ascii="Times New Roman" w:hAnsi="Times New Roman" w:cs="Times New Roman"/>
        </w:rPr>
        <w:t>Endlich etwas, aus dem sich was ler</w:t>
      </w:r>
      <w:r w:rsidR="005617EA">
        <w:rPr>
          <w:rFonts w:ascii="Times New Roman" w:hAnsi="Times New Roman" w:cs="Times New Roman"/>
        </w:rPr>
        <w:t>nen lässt“</w:t>
      </w:r>
      <w:r w:rsidRPr="00E51488">
        <w:rPr>
          <w:rFonts w:ascii="Times New Roman" w:hAnsi="Times New Roman" w:cs="Times New Roman"/>
        </w:rPr>
        <w:t>, soll er noch gesagt haben.</w:t>
      </w:r>
    </w:p>
    <w:p w:rsidR="00CD2DCB" w:rsidRPr="00E51488" w:rsidRDefault="00072083" w:rsidP="006E4C38">
      <w:pPr>
        <w:spacing w:line="276" w:lineRule="auto"/>
        <w:rPr>
          <w:rFonts w:ascii="Times New Roman" w:hAnsi="Times New Roman" w:cs="Times New Roman"/>
        </w:rPr>
      </w:pPr>
      <w:r w:rsidRPr="00E51488">
        <w:rPr>
          <w:rFonts w:ascii="Times New Roman" w:hAnsi="Times New Roman" w:cs="Times New Roman"/>
        </w:rPr>
        <w:t>Was hat Mozart gehört</w:t>
      </w:r>
      <w:r w:rsidR="001957B2" w:rsidRPr="00E51488">
        <w:rPr>
          <w:rFonts w:ascii="Times New Roman" w:hAnsi="Times New Roman" w:cs="Times New Roman"/>
        </w:rPr>
        <w:t xml:space="preserve">, schon in den ersten Takten? </w:t>
      </w:r>
      <w:r w:rsidR="00957C40" w:rsidRPr="00E51488">
        <w:rPr>
          <w:rFonts w:ascii="Times New Roman" w:hAnsi="Times New Roman" w:cs="Times New Roman"/>
        </w:rPr>
        <w:t xml:space="preserve">Ungehörte, </w:t>
      </w:r>
      <w:r w:rsidR="007363DB">
        <w:rPr>
          <w:rFonts w:ascii="Times New Roman" w:hAnsi="Times New Roman" w:cs="Times New Roman"/>
        </w:rPr>
        <w:t>für ihn neue Musik</w:t>
      </w:r>
      <w:r w:rsidR="00957C40" w:rsidRPr="00E51488">
        <w:rPr>
          <w:rFonts w:ascii="Times New Roman" w:hAnsi="Times New Roman" w:cs="Times New Roman"/>
        </w:rPr>
        <w:t>! Unerhörte Musik! Der Anfang</w:t>
      </w:r>
      <w:r w:rsidR="00352F55">
        <w:rPr>
          <w:rFonts w:ascii="Times New Roman" w:hAnsi="Times New Roman" w:cs="Times New Roman"/>
        </w:rPr>
        <w:t xml:space="preserve"> der Motette</w:t>
      </w:r>
      <w:r w:rsidR="00957C40" w:rsidRPr="00E51488">
        <w:rPr>
          <w:rFonts w:ascii="Times New Roman" w:hAnsi="Times New Roman" w:cs="Times New Roman"/>
        </w:rPr>
        <w:t xml:space="preserve"> ist nämlich Musik über Musik, Singen über das Singen. </w:t>
      </w:r>
      <w:r w:rsidR="0010191F" w:rsidRPr="00E51488">
        <w:rPr>
          <w:rFonts w:ascii="Times New Roman" w:hAnsi="Times New Roman" w:cs="Times New Roman"/>
        </w:rPr>
        <w:t>Der eine Chor fordert auf: Singet,</w:t>
      </w:r>
      <w:r w:rsidR="00AD7449" w:rsidRPr="00E51488">
        <w:rPr>
          <w:rFonts w:ascii="Times New Roman" w:hAnsi="Times New Roman" w:cs="Times New Roman"/>
        </w:rPr>
        <w:t xml:space="preserve"> singet! Der</w:t>
      </w:r>
      <w:r w:rsidR="008406F5" w:rsidRPr="00E51488">
        <w:rPr>
          <w:rFonts w:ascii="Times New Roman" w:hAnsi="Times New Roman" w:cs="Times New Roman"/>
        </w:rPr>
        <w:t xml:space="preserve"> andere Chor folgt</w:t>
      </w:r>
      <w:r w:rsidR="00352F55">
        <w:rPr>
          <w:rFonts w:ascii="Times New Roman" w:hAnsi="Times New Roman" w:cs="Times New Roman"/>
        </w:rPr>
        <w:t xml:space="preserve"> gleich</w:t>
      </w:r>
      <w:r w:rsidR="008406F5" w:rsidRPr="00E51488">
        <w:rPr>
          <w:rFonts w:ascii="Times New Roman" w:hAnsi="Times New Roman" w:cs="Times New Roman"/>
        </w:rPr>
        <w:t xml:space="preserve"> der Aufforderung, singt </w:t>
      </w:r>
      <w:r w:rsidR="00AD7449" w:rsidRPr="00E51488">
        <w:rPr>
          <w:rFonts w:ascii="Times New Roman" w:hAnsi="Times New Roman" w:cs="Times New Roman"/>
        </w:rPr>
        <w:t xml:space="preserve">in begeisternden virtuosen Rhythmen und Bewegungen. </w:t>
      </w:r>
      <w:r w:rsidR="00134351" w:rsidRPr="00E51488">
        <w:rPr>
          <w:rFonts w:ascii="Times New Roman" w:hAnsi="Times New Roman" w:cs="Times New Roman"/>
        </w:rPr>
        <w:t>Beides ist u</w:t>
      </w:r>
      <w:r w:rsidR="00AB5743">
        <w:rPr>
          <w:rFonts w:ascii="Times New Roman" w:hAnsi="Times New Roman" w:cs="Times New Roman"/>
        </w:rPr>
        <w:t xml:space="preserve">nterschiedlich komponiert und zeigt </w:t>
      </w:r>
      <w:r w:rsidR="00134351" w:rsidRPr="00E51488">
        <w:rPr>
          <w:rFonts w:ascii="Times New Roman" w:hAnsi="Times New Roman" w:cs="Times New Roman"/>
        </w:rPr>
        <w:t xml:space="preserve">zwei unterschiedliche Beziehungen zwischen Musik und Sprache. </w:t>
      </w:r>
    </w:p>
    <w:p w:rsidR="004B3B49" w:rsidRDefault="0075265B" w:rsidP="006E4C38">
      <w:pPr>
        <w:spacing w:line="276" w:lineRule="auto"/>
        <w:rPr>
          <w:rFonts w:ascii="Times New Roman" w:hAnsi="Times New Roman" w:cs="Times New Roman"/>
        </w:rPr>
      </w:pPr>
      <w:r w:rsidRPr="00E51488">
        <w:rPr>
          <w:rFonts w:ascii="Times New Roman" w:hAnsi="Times New Roman" w:cs="Times New Roman"/>
        </w:rPr>
        <w:lastRenderedPageBreak/>
        <w:t>In einem Chor: Singet, singet! Da entsprechen Silben und Noten einander</w:t>
      </w:r>
      <w:r w:rsidR="004C50AD" w:rsidRPr="00E51488">
        <w:rPr>
          <w:rFonts w:ascii="Times New Roman" w:hAnsi="Times New Roman" w:cs="Times New Roman"/>
        </w:rPr>
        <w:t>, die Worte sind klar verständlich. Die gesprochene Sprache bestimmt die Musik. Die Musik bringt den Inhalt zur Geltung</w:t>
      </w:r>
      <w:r w:rsidR="001B3445">
        <w:rPr>
          <w:rFonts w:ascii="Times New Roman" w:hAnsi="Times New Roman" w:cs="Times New Roman"/>
        </w:rPr>
        <w:t>, dient dem Wort. W</w:t>
      </w:r>
      <w:r w:rsidR="004C50AD" w:rsidRPr="00E51488">
        <w:rPr>
          <w:rFonts w:ascii="Times New Roman" w:hAnsi="Times New Roman" w:cs="Times New Roman"/>
        </w:rPr>
        <w:t>as das Wort sagt</w:t>
      </w:r>
      <w:r w:rsidR="001B3445">
        <w:rPr>
          <w:rFonts w:ascii="Times New Roman" w:hAnsi="Times New Roman" w:cs="Times New Roman"/>
        </w:rPr>
        <w:t xml:space="preserve">, </w:t>
      </w:r>
      <w:r w:rsidR="001B3445" w:rsidRPr="00E51488">
        <w:rPr>
          <w:rFonts w:ascii="Times New Roman" w:hAnsi="Times New Roman" w:cs="Times New Roman"/>
        </w:rPr>
        <w:t>singt der Gesang</w:t>
      </w:r>
      <w:r w:rsidR="001B3445">
        <w:rPr>
          <w:rFonts w:ascii="Times New Roman" w:hAnsi="Times New Roman" w:cs="Times New Roman"/>
        </w:rPr>
        <w:t xml:space="preserve"> – natürlich musikalisch intensiviert und etwas eindrücklicher, als wenn es nur gesprochen wäre</w:t>
      </w:r>
      <w:r w:rsidR="004C50AD" w:rsidRPr="00E51488">
        <w:rPr>
          <w:rFonts w:ascii="Times New Roman" w:hAnsi="Times New Roman" w:cs="Times New Roman"/>
        </w:rPr>
        <w:t>.</w:t>
      </w:r>
      <w:r w:rsidR="00FB22AA" w:rsidRPr="00E51488">
        <w:rPr>
          <w:rFonts w:ascii="Times New Roman" w:hAnsi="Times New Roman" w:cs="Times New Roman"/>
        </w:rPr>
        <w:t xml:space="preserve"> </w:t>
      </w:r>
      <w:r w:rsidR="00CD2DCB" w:rsidRPr="00E51488">
        <w:rPr>
          <w:rFonts w:ascii="Times New Roman" w:hAnsi="Times New Roman" w:cs="Times New Roman"/>
        </w:rPr>
        <w:t>Das klingt wie eine theologische</w:t>
      </w:r>
      <w:r w:rsidR="0096217C">
        <w:rPr>
          <w:rFonts w:ascii="Times New Roman" w:hAnsi="Times New Roman" w:cs="Times New Roman"/>
        </w:rPr>
        <w:t xml:space="preserve"> Sicht</w:t>
      </w:r>
      <w:r w:rsidR="006E0C17">
        <w:rPr>
          <w:rFonts w:ascii="Times New Roman" w:hAnsi="Times New Roman" w:cs="Times New Roman"/>
        </w:rPr>
        <w:t xml:space="preserve"> auf Musik oder spezieller: auf </w:t>
      </w:r>
      <w:r w:rsidR="00CD2DCB" w:rsidRPr="00E51488">
        <w:rPr>
          <w:rFonts w:ascii="Times New Roman" w:hAnsi="Times New Roman" w:cs="Times New Roman"/>
        </w:rPr>
        <w:t xml:space="preserve">evangelische, </w:t>
      </w:r>
      <w:r w:rsidR="00701696">
        <w:rPr>
          <w:rFonts w:ascii="Times New Roman" w:hAnsi="Times New Roman" w:cs="Times New Roman"/>
        </w:rPr>
        <w:t xml:space="preserve">also auf das Evangelium bezogene </w:t>
      </w:r>
      <w:r w:rsidR="00CD2DCB" w:rsidRPr="00E51488">
        <w:rPr>
          <w:rFonts w:ascii="Times New Roman" w:hAnsi="Times New Roman" w:cs="Times New Roman"/>
        </w:rPr>
        <w:t xml:space="preserve">Kirchenmusik. Das Evangelium ist die frohe Botschaft, die klar und verständlich weiterzugeben ist. </w:t>
      </w:r>
      <w:r w:rsidR="00033513" w:rsidRPr="00E51488">
        <w:rPr>
          <w:rFonts w:ascii="Times New Roman" w:hAnsi="Times New Roman" w:cs="Times New Roman"/>
        </w:rPr>
        <w:t>Die Botschaft, davon ich singen und sagen will.</w:t>
      </w:r>
      <w:r w:rsidR="007627D9">
        <w:rPr>
          <w:rFonts w:ascii="Times New Roman" w:hAnsi="Times New Roman" w:cs="Times New Roman"/>
        </w:rPr>
        <w:t xml:space="preserve"> Die Bo</w:t>
      </w:r>
      <w:r w:rsidR="004B3B49">
        <w:rPr>
          <w:rFonts w:ascii="Times New Roman" w:hAnsi="Times New Roman" w:cs="Times New Roman"/>
        </w:rPr>
        <w:t>tschaft, die gehört werden soll, denn der Glaube kommt aus dem Hören.</w:t>
      </w:r>
      <w:r w:rsidR="00C544D2" w:rsidRPr="00E51488">
        <w:rPr>
          <w:rFonts w:ascii="Times New Roman" w:hAnsi="Times New Roman" w:cs="Times New Roman"/>
        </w:rPr>
        <w:t xml:space="preserve"> </w:t>
      </w:r>
    </w:p>
    <w:p w:rsidR="00280CE0" w:rsidRPr="00E51488" w:rsidRDefault="00E00A62" w:rsidP="006E4C38">
      <w:pPr>
        <w:spacing w:line="276" w:lineRule="auto"/>
        <w:rPr>
          <w:rFonts w:ascii="Times New Roman" w:hAnsi="Times New Roman" w:cs="Times New Roman"/>
        </w:rPr>
      </w:pPr>
      <w:r w:rsidRPr="00E51488">
        <w:rPr>
          <w:rFonts w:ascii="Times New Roman" w:hAnsi="Times New Roman" w:cs="Times New Roman"/>
        </w:rPr>
        <w:t>In der Motette sind</w:t>
      </w:r>
      <w:r w:rsidR="006026C5" w:rsidRPr="00E51488">
        <w:rPr>
          <w:rFonts w:ascii="Times New Roman" w:hAnsi="Times New Roman" w:cs="Times New Roman"/>
        </w:rPr>
        <w:t xml:space="preserve"> die ersten drei Verse aus Ps 149</w:t>
      </w:r>
      <w:r w:rsidRPr="00E51488">
        <w:rPr>
          <w:rFonts w:ascii="Times New Roman" w:hAnsi="Times New Roman" w:cs="Times New Roman"/>
        </w:rPr>
        <w:t xml:space="preserve"> die</w:t>
      </w:r>
      <w:r w:rsidR="007627D9">
        <w:rPr>
          <w:rFonts w:ascii="Times New Roman" w:hAnsi="Times New Roman" w:cs="Times New Roman"/>
        </w:rPr>
        <w:t xml:space="preserve"> inhaltliche</w:t>
      </w:r>
      <w:r w:rsidRPr="00E51488">
        <w:rPr>
          <w:rFonts w:ascii="Times New Roman" w:hAnsi="Times New Roman" w:cs="Times New Roman"/>
        </w:rPr>
        <w:t xml:space="preserve"> Botschaft</w:t>
      </w:r>
      <w:r w:rsidR="006026C5" w:rsidRPr="00E51488">
        <w:rPr>
          <w:rFonts w:ascii="Times New Roman" w:hAnsi="Times New Roman" w:cs="Times New Roman"/>
        </w:rPr>
        <w:t>. Warum wird hier zum</w:t>
      </w:r>
      <w:r w:rsidR="00C544D2" w:rsidRPr="00E51488">
        <w:rPr>
          <w:rFonts w:ascii="Times New Roman" w:hAnsi="Times New Roman" w:cs="Times New Roman"/>
        </w:rPr>
        <w:t xml:space="preserve"> Singen und Loben aufgefordert?</w:t>
      </w:r>
      <w:r w:rsidR="000B3DAF" w:rsidRPr="00E51488">
        <w:rPr>
          <w:rFonts w:ascii="Times New Roman" w:hAnsi="Times New Roman" w:cs="Times New Roman"/>
        </w:rPr>
        <w:t xml:space="preserve"> </w:t>
      </w:r>
      <w:r w:rsidR="00157243" w:rsidRPr="00E51488">
        <w:rPr>
          <w:rFonts w:ascii="Times New Roman" w:hAnsi="Times New Roman" w:cs="Times New Roman"/>
        </w:rPr>
        <w:t xml:space="preserve">Das neue Lied soll erklingen, die Gemeinde soll loben und fröhlich sein, weil Gott handelt. Er hat Israel gemacht. In diesem kleinen Allerweltswörtchen „machen“ </w:t>
      </w:r>
      <w:r w:rsidR="0027722C" w:rsidRPr="00E51488">
        <w:rPr>
          <w:rFonts w:ascii="Times New Roman" w:hAnsi="Times New Roman" w:cs="Times New Roman"/>
        </w:rPr>
        <w:t>stecken die beiden großen Erfahrungen und Glaubenstraditionen der Schöpfung und der Erwählung. Gott hat die Welt erschaffen, den gesamten Kosmos so geordnet, dass Leben möglich wird</w:t>
      </w:r>
      <w:r w:rsidR="00F6070A" w:rsidRPr="00E51488">
        <w:rPr>
          <w:rFonts w:ascii="Times New Roman" w:hAnsi="Times New Roman" w:cs="Times New Roman"/>
        </w:rPr>
        <w:t xml:space="preserve">. </w:t>
      </w:r>
      <w:r w:rsidR="004B3B49">
        <w:rPr>
          <w:rFonts w:ascii="Times New Roman" w:hAnsi="Times New Roman" w:cs="Times New Roman"/>
        </w:rPr>
        <w:t>Er hat’s gemacht!</w:t>
      </w:r>
    </w:p>
    <w:p w:rsidR="00C544D2" w:rsidRPr="00E51488" w:rsidRDefault="00B83BC3" w:rsidP="006E4C38">
      <w:pPr>
        <w:spacing w:line="276" w:lineRule="auto"/>
        <w:rPr>
          <w:rFonts w:ascii="Times New Roman" w:hAnsi="Times New Roman" w:cs="Times New Roman"/>
        </w:rPr>
      </w:pPr>
      <w:r w:rsidRPr="00E51488">
        <w:rPr>
          <w:rFonts w:ascii="Times New Roman" w:hAnsi="Times New Roman" w:cs="Times New Roman"/>
        </w:rPr>
        <w:t xml:space="preserve">Gott hat Israel erwählt, das Sklavenvolk </w:t>
      </w:r>
      <w:r w:rsidR="001A5627" w:rsidRPr="00E51488">
        <w:rPr>
          <w:rFonts w:ascii="Times New Roman" w:hAnsi="Times New Roman" w:cs="Times New Roman"/>
        </w:rPr>
        <w:t xml:space="preserve">aus Ägypten befreit, sie zu Botschaftern des Glaubens gemacht. Wie alle Völker hat auch </w:t>
      </w:r>
      <w:r w:rsidR="007141A9" w:rsidRPr="00E51488">
        <w:rPr>
          <w:rFonts w:ascii="Times New Roman" w:hAnsi="Times New Roman" w:cs="Times New Roman"/>
        </w:rPr>
        <w:t xml:space="preserve">Israel in seiner Geschichte bitter erfahren, wie Herrschaft und Unterdrückung durch Religion legitimiert wird. Herrscher nannten sich Söhne Gottes, auserwählt, sein Werk zu tun – und damit waren dann immer die eigenen Interessen, die eigene Macht, die eigenen Wünsche gemeint und verschleiert. Das ist heute nicht viel anders. </w:t>
      </w:r>
      <w:r w:rsidR="00B8588A" w:rsidRPr="00E51488">
        <w:rPr>
          <w:rFonts w:ascii="Times New Roman" w:hAnsi="Times New Roman" w:cs="Times New Roman"/>
        </w:rPr>
        <w:t xml:space="preserve">Der König, über den </w:t>
      </w:r>
      <w:r w:rsidR="007141A9" w:rsidRPr="00E51488">
        <w:rPr>
          <w:rFonts w:ascii="Times New Roman" w:hAnsi="Times New Roman" w:cs="Times New Roman"/>
        </w:rPr>
        <w:t>im Psalm die Kinder Zi</w:t>
      </w:r>
      <w:r w:rsidR="00B8588A" w:rsidRPr="00E51488">
        <w:rPr>
          <w:rFonts w:ascii="Times New Roman" w:hAnsi="Times New Roman" w:cs="Times New Roman"/>
        </w:rPr>
        <w:t>ons fröhlich sein</w:t>
      </w:r>
      <w:r w:rsidR="007141A9" w:rsidRPr="00E51488">
        <w:rPr>
          <w:rFonts w:ascii="Times New Roman" w:hAnsi="Times New Roman" w:cs="Times New Roman"/>
        </w:rPr>
        <w:t xml:space="preserve"> sollen, ist </w:t>
      </w:r>
      <w:r w:rsidR="00094479">
        <w:rPr>
          <w:rFonts w:ascii="Times New Roman" w:hAnsi="Times New Roman" w:cs="Times New Roman"/>
        </w:rPr>
        <w:t xml:space="preserve">aber </w:t>
      </w:r>
      <w:r w:rsidR="007141A9" w:rsidRPr="00E51488">
        <w:rPr>
          <w:rFonts w:ascii="Times New Roman" w:hAnsi="Times New Roman" w:cs="Times New Roman"/>
        </w:rPr>
        <w:t xml:space="preserve">Gott selbst. </w:t>
      </w:r>
      <w:r w:rsidR="00280CE0" w:rsidRPr="00E51488">
        <w:rPr>
          <w:rFonts w:ascii="Times New Roman" w:hAnsi="Times New Roman" w:cs="Times New Roman"/>
        </w:rPr>
        <w:t>Er ist Kritik und Grenze menschlicher Herrschaft. Er schafft Recht und Freiheit den Unterdrückten. Am Ende der Zeit wird er als Gott von allen erkannt.</w:t>
      </w:r>
      <w:r w:rsidR="00A76A74" w:rsidRPr="00E51488">
        <w:rPr>
          <w:rFonts w:ascii="Times New Roman" w:hAnsi="Times New Roman" w:cs="Times New Roman"/>
        </w:rPr>
        <w:t xml:space="preserve"> </w:t>
      </w:r>
      <w:r w:rsidR="00A96372" w:rsidRPr="00E51488">
        <w:rPr>
          <w:rFonts w:ascii="Times New Roman" w:hAnsi="Times New Roman" w:cs="Times New Roman"/>
        </w:rPr>
        <w:t xml:space="preserve">Gottes Handeln, sein Machen, verändert die Welt. Dem Gott, der Israel befreit </w:t>
      </w:r>
      <w:r w:rsidR="00E90C6E" w:rsidRPr="00E51488">
        <w:rPr>
          <w:rFonts w:ascii="Times New Roman" w:hAnsi="Times New Roman" w:cs="Times New Roman"/>
        </w:rPr>
        <w:t xml:space="preserve">und Christus auferweckt hat, </w:t>
      </w:r>
      <w:r w:rsidR="00A76A74" w:rsidRPr="00E51488">
        <w:rPr>
          <w:rFonts w:ascii="Times New Roman" w:hAnsi="Times New Roman" w:cs="Times New Roman"/>
        </w:rPr>
        <w:t>gilt schon jetzt unser Singen und Loben.</w:t>
      </w:r>
    </w:p>
    <w:p w:rsidR="003B1FD7" w:rsidRDefault="00A96372" w:rsidP="006E4C38">
      <w:pPr>
        <w:spacing w:line="276" w:lineRule="auto"/>
        <w:rPr>
          <w:rFonts w:ascii="Times New Roman" w:hAnsi="Times New Roman" w:cs="Times New Roman"/>
        </w:rPr>
      </w:pPr>
      <w:r w:rsidRPr="00E51488">
        <w:rPr>
          <w:rFonts w:ascii="Times New Roman" w:hAnsi="Times New Roman" w:cs="Times New Roman"/>
        </w:rPr>
        <w:t xml:space="preserve">Solche Botschaft sagt </w:t>
      </w:r>
      <w:r w:rsidR="00694A58" w:rsidRPr="00E51488">
        <w:rPr>
          <w:rFonts w:ascii="Times New Roman" w:hAnsi="Times New Roman" w:cs="Times New Roman"/>
        </w:rPr>
        <w:t xml:space="preserve">und hört </w:t>
      </w:r>
      <w:r w:rsidRPr="00E51488">
        <w:rPr>
          <w:rFonts w:ascii="Times New Roman" w:hAnsi="Times New Roman" w:cs="Times New Roman"/>
        </w:rPr>
        <w:t xml:space="preserve">sich leicht – zu leicht? </w:t>
      </w:r>
      <w:r w:rsidR="00460671" w:rsidRPr="00E51488">
        <w:rPr>
          <w:rFonts w:ascii="Times New Roman" w:hAnsi="Times New Roman" w:cs="Times New Roman"/>
        </w:rPr>
        <w:t>Wir kennen wohl alle die vielen Gründe, die gegen Gottes Handeln</w:t>
      </w:r>
      <w:r w:rsidR="009E4C97" w:rsidRPr="00E51488">
        <w:rPr>
          <w:rFonts w:ascii="Times New Roman" w:hAnsi="Times New Roman" w:cs="Times New Roman"/>
        </w:rPr>
        <w:t xml:space="preserve"> in der heutigen Welt und in meinem Leben</w:t>
      </w:r>
      <w:r w:rsidR="00460671" w:rsidRPr="00E51488">
        <w:rPr>
          <w:rFonts w:ascii="Times New Roman" w:hAnsi="Times New Roman" w:cs="Times New Roman"/>
        </w:rPr>
        <w:t xml:space="preserve"> zu sprechen scheinen</w:t>
      </w:r>
      <w:r w:rsidR="00E9180A">
        <w:rPr>
          <w:rFonts w:ascii="Times New Roman" w:hAnsi="Times New Roman" w:cs="Times New Roman"/>
        </w:rPr>
        <w:t xml:space="preserve"> und solche Botschaft als Zumutung erleben lassen</w:t>
      </w:r>
      <w:r w:rsidR="00460671" w:rsidRPr="00E51488">
        <w:rPr>
          <w:rFonts w:ascii="Times New Roman" w:hAnsi="Times New Roman" w:cs="Times New Roman"/>
        </w:rPr>
        <w:t xml:space="preserve">. </w:t>
      </w:r>
    </w:p>
    <w:p w:rsidR="00A76A74" w:rsidRPr="00E51488" w:rsidRDefault="00460671" w:rsidP="006E4C38">
      <w:pPr>
        <w:spacing w:line="276" w:lineRule="auto"/>
        <w:rPr>
          <w:rFonts w:ascii="Times New Roman" w:hAnsi="Times New Roman" w:cs="Times New Roman"/>
        </w:rPr>
      </w:pPr>
      <w:r w:rsidRPr="00E51488">
        <w:rPr>
          <w:rFonts w:ascii="Times New Roman" w:hAnsi="Times New Roman" w:cs="Times New Roman"/>
        </w:rPr>
        <w:t>In Ps 149 und in</w:t>
      </w:r>
      <w:r w:rsidR="009E4C97" w:rsidRPr="00E51488">
        <w:rPr>
          <w:rFonts w:ascii="Times New Roman" w:hAnsi="Times New Roman" w:cs="Times New Roman"/>
        </w:rPr>
        <w:t xml:space="preserve"> der Motette wird uns aber </w:t>
      </w:r>
      <w:r w:rsidR="009B712F">
        <w:rPr>
          <w:rFonts w:ascii="Times New Roman" w:hAnsi="Times New Roman" w:cs="Times New Roman"/>
        </w:rPr>
        <w:t>anderes zugemutet</w:t>
      </w:r>
      <w:r w:rsidR="009E4C97" w:rsidRPr="00E51488">
        <w:rPr>
          <w:rFonts w:ascii="Times New Roman" w:hAnsi="Times New Roman" w:cs="Times New Roman"/>
        </w:rPr>
        <w:t xml:space="preserve"> –</w:t>
      </w:r>
      <w:r w:rsidRPr="00E51488">
        <w:rPr>
          <w:rFonts w:ascii="Times New Roman" w:hAnsi="Times New Roman" w:cs="Times New Roman"/>
        </w:rPr>
        <w:t xml:space="preserve"> die Perspektive, dass die</w:t>
      </w:r>
      <w:r w:rsidR="00550B4E" w:rsidRPr="00E51488">
        <w:rPr>
          <w:rFonts w:ascii="Times New Roman" w:hAnsi="Times New Roman" w:cs="Times New Roman"/>
        </w:rPr>
        <w:t xml:space="preserve"> Botschaft</w:t>
      </w:r>
      <w:r w:rsidRPr="00E51488">
        <w:rPr>
          <w:rFonts w:ascii="Times New Roman" w:hAnsi="Times New Roman" w:cs="Times New Roman"/>
        </w:rPr>
        <w:t xml:space="preserve"> wahr ist</w:t>
      </w:r>
      <w:r w:rsidR="00E8216C" w:rsidRPr="00E51488">
        <w:rPr>
          <w:rFonts w:ascii="Times New Roman" w:hAnsi="Times New Roman" w:cs="Times New Roman"/>
        </w:rPr>
        <w:t xml:space="preserve">, durch Gott gewiss verbürgt. </w:t>
      </w:r>
      <w:r w:rsidR="0067453C" w:rsidRPr="00E51488">
        <w:rPr>
          <w:rFonts w:ascii="Times New Roman" w:hAnsi="Times New Roman" w:cs="Times New Roman"/>
        </w:rPr>
        <w:t>Stellen Sie sich bitte</w:t>
      </w:r>
      <w:r w:rsidR="00726E2A">
        <w:rPr>
          <w:rFonts w:ascii="Times New Roman" w:hAnsi="Times New Roman" w:cs="Times New Roman"/>
        </w:rPr>
        <w:t>, meinetwegen als Gedankenexperiment,</w:t>
      </w:r>
      <w:r w:rsidR="0067453C" w:rsidRPr="00E51488">
        <w:rPr>
          <w:rFonts w:ascii="Times New Roman" w:hAnsi="Times New Roman" w:cs="Times New Roman"/>
        </w:rPr>
        <w:t xml:space="preserve"> einen Augenblick vor, dass das wirklich wahr ist</w:t>
      </w:r>
      <w:r w:rsidR="009B712F">
        <w:rPr>
          <w:rFonts w:ascii="Times New Roman" w:hAnsi="Times New Roman" w:cs="Times New Roman"/>
        </w:rPr>
        <w:t>: Gott handelt, befreiend und gerecht</w:t>
      </w:r>
      <w:r w:rsidR="0067453C" w:rsidRPr="00E51488">
        <w:rPr>
          <w:rFonts w:ascii="Times New Roman" w:hAnsi="Times New Roman" w:cs="Times New Roman"/>
        </w:rPr>
        <w:t>! Was sind dann die Konsequenzen? Die Konsequenzen für das eigene Leben muss jede und jeder selbst ziehen. Der Psalm nennt darüber hinaus die Konsequenz: Dieser Gott ist zu loben, und zwar</w:t>
      </w:r>
      <w:r w:rsidR="009B712F">
        <w:rPr>
          <w:rFonts w:ascii="Times New Roman" w:hAnsi="Times New Roman" w:cs="Times New Roman"/>
        </w:rPr>
        <w:t xml:space="preserve"> leidenschaftlich und</w:t>
      </w:r>
      <w:r w:rsidR="0067453C" w:rsidRPr="00E51488">
        <w:rPr>
          <w:rFonts w:ascii="Times New Roman" w:hAnsi="Times New Roman" w:cs="Times New Roman"/>
        </w:rPr>
        <w:t xml:space="preserve"> überschwänglich, mit allen In</w:t>
      </w:r>
      <w:r w:rsidR="008B39C6">
        <w:rPr>
          <w:rFonts w:ascii="Times New Roman" w:hAnsi="Times New Roman" w:cs="Times New Roman"/>
        </w:rPr>
        <w:t>strumenten, mit Reigent</w:t>
      </w:r>
      <w:r w:rsidR="0067453C" w:rsidRPr="00E51488">
        <w:rPr>
          <w:rFonts w:ascii="Times New Roman" w:hAnsi="Times New Roman" w:cs="Times New Roman"/>
        </w:rPr>
        <w:t>anz</w:t>
      </w:r>
      <w:r w:rsidR="00D02247" w:rsidRPr="00E51488">
        <w:rPr>
          <w:rFonts w:ascii="Times New Roman" w:hAnsi="Times New Roman" w:cs="Times New Roman"/>
        </w:rPr>
        <w:t xml:space="preserve"> und Spiel, mit</w:t>
      </w:r>
      <w:r w:rsidR="0067453C" w:rsidRPr="00E51488">
        <w:rPr>
          <w:rFonts w:ascii="Times New Roman" w:hAnsi="Times New Roman" w:cs="Times New Roman"/>
        </w:rPr>
        <w:t xml:space="preserve"> Stimme</w:t>
      </w:r>
      <w:r w:rsidR="00D02247" w:rsidRPr="00E51488">
        <w:rPr>
          <w:rFonts w:ascii="Times New Roman" w:hAnsi="Times New Roman" w:cs="Times New Roman"/>
        </w:rPr>
        <w:t xml:space="preserve"> und Gesang</w:t>
      </w:r>
      <w:r w:rsidR="0067453C" w:rsidRPr="00E51488">
        <w:rPr>
          <w:rFonts w:ascii="Times New Roman" w:hAnsi="Times New Roman" w:cs="Times New Roman"/>
        </w:rPr>
        <w:t>.</w:t>
      </w:r>
    </w:p>
    <w:p w:rsidR="006D3182" w:rsidRDefault="00694A58" w:rsidP="006E4C38">
      <w:pPr>
        <w:spacing w:line="276" w:lineRule="auto"/>
        <w:rPr>
          <w:rFonts w:ascii="Times New Roman" w:hAnsi="Times New Roman" w:cs="Times New Roman"/>
        </w:rPr>
      </w:pPr>
      <w:r w:rsidRPr="00E51488">
        <w:rPr>
          <w:rFonts w:ascii="Times New Roman" w:hAnsi="Times New Roman" w:cs="Times New Roman"/>
        </w:rPr>
        <w:t>Dies komponiert Bach nun auf die andere Weise. Zu den verständlichen Worten tritt der Chor</w:t>
      </w:r>
      <w:r w:rsidR="00B6678E" w:rsidRPr="00E51488">
        <w:rPr>
          <w:rFonts w:ascii="Times New Roman" w:hAnsi="Times New Roman" w:cs="Times New Roman"/>
        </w:rPr>
        <w:t xml:space="preserve"> mit den vielen Noten auf einer Silbe bzw. im Bass mit einer einzigen langen Note über 8 Takte auf einer Silbe. Hier löst sich </w:t>
      </w:r>
      <w:r w:rsidR="006D3182">
        <w:rPr>
          <w:rFonts w:ascii="Times New Roman" w:hAnsi="Times New Roman" w:cs="Times New Roman"/>
        </w:rPr>
        <w:t xml:space="preserve">also </w:t>
      </w:r>
      <w:r w:rsidR="00B6678E" w:rsidRPr="00E51488">
        <w:rPr>
          <w:rFonts w:ascii="Times New Roman" w:hAnsi="Times New Roman" w:cs="Times New Roman"/>
        </w:rPr>
        <w:t>die M</w:t>
      </w:r>
      <w:r w:rsidR="00BE101E" w:rsidRPr="00E51488">
        <w:rPr>
          <w:rFonts w:ascii="Times New Roman" w:hAnsi="Times New Roman" w:cs="Times New Roman"/>
        </w:rPr>
        <w:t xml:space="preserve">usik vom Text, von der Sprache, vom Wortsinn. </w:t>
      </w:r>
      <w:r w:rsidR="005F3038">
        <w:rPr>
          <w:rFonts w:ascii="Times New Roman" w:hAnsi="Times New Roman" w:cs="Times New Roman"/>
        </w:rPr>
        <w:t xml:space="preserve">Kaum </w:t>
      </w:r>
      <w:r w:rsidR="00E53054" w:rsidRPr="00E51488">
        <w:rPr>
          <w:rFonts w:ascii="Times New Roman" w:hAnsi="Times New Roman" w:cs="Times New Roman"/>
        </w:rPr>
        <w:t>etwas</w:t>
      </w:r>
      <w:r w:rsidR="005F3038">
        <w:rPr>
          <w:rFonts w:ascii="Times New Roman" w:hAnsi="Times New Roman" w:cs="Times New Roman"/>
        </w:rPr>
        <w:t xml:space="preserve"> ist präzise</w:t>
      </w:r>
      <w:r w:rsidR="00AF16E3">
        <w:rPr>
          <w:rFonts w:ascii="Times New Roman" w:hAnsi="Times New Roman" w:cs="Times New Roman"/>
        </w:rPr>
        <w:t xml:space="preserve"> zu hör</w:t>
      </w:r>
      <w:r w:rsidR="006D3182">
        <w:rPr>
          <w:rFonts w:ascii="Times New Roman" w:hAnsi="Times New Roman" w:cs="Times New Roman"/>
        </w:rPr>
        <w:t>en;</w:t>
      </w:r>
      <w:r w:rsidR="00E53054" w:rsidRPr="00E51488">
        <w:rPr>
          <w:rFonts w:ascii="Times New Roman" w:hAnsi="Times New Roman" w:cs="Times New Roman"/>
        </w:rPr>
        <w:t xml:space="preserve"> am Anfang</w:t>
      </w:r>
      <w:r w:rsidR="006D3182">
        <w:rPr>
          <w:rFonts w:ascii="Times New Roman" w:hAnsi="Times New Roman" w:cs="Times New Roman"/>
        </w:rPr>
        <w:t xml:space="preserve"> wird</w:t>
      </w:r>
      <w:r w:rsidR="00E53054" w:rsidRPr="00E51488">
        <w:rPr>
          <w:rFonts w:ascii="Times New Roman" w:hAnsi="Times New Roman" w:cs="Times New Roman"/>
        </w:rPr>
        <w:t xml:space="preserve"> ja auch nur die</w:t>
      </w:r>
      <w:r w:rsidR="00B355DF" w:rsidRPr="00E51488">
        <w:rPr>
          <w:rFonts w:ascii="Times New Roman" w:hAnsi="Times New Roman" w:cs="Times New Roman"/>
        </w:rPr>
        <w:t xml:space="preserve"> eine</w:t>
      </w:r>
      <w:r w:rsidR="00E53054" w:rsidRPr="00E51488">
        <w:rPr>
          <w:rFonts w:ascii="Times New Roman" w:hAnsi="Times New Roman" w:cs="Times New Roman"/>
        </w:rPr>
        <w:t xml:space="preserve"> Silbe „si“</w:t>
      </w:r>
      <w:r w:rsidR="006D3182">
        <w:rPr>
          <w:rFonts w:ascii="Times New Roman" w:hAnsi="Times New Roman" w:cs="Times New Roman"/>
        </w:rPr>
        <w:t xml:space="preserve"> gesungen</w:t>
      </w:r>
      <w:r w:rsidR="00E53054" w:rsidRPr="00E51488">
        <w:rPr>
          <w:rFonts w:ascii="Times New Roman" w:hAnsi="Times New Roman" w:cs="Times New Roman"/>
        </w:rPr>
        <w:t xml:space="preserve">. Kein Wunder, dass Richard Wagner über </w:t>
      </w:r>
      <w:r w:rsidR="00AF16E3">
        <w:rPr>
          <w:rFonts w:ascii="Times New Roman" w:hAnsi="Times New Roman" w:cs="Times New Roman"/>
        </w:rPr>
        <w:t xml:space="preserve">diese </w:t>
      </w:r>
      <w:r w:rsidR="00E53054" w:rsidRPr="00E51488">
        <w:rPr>
          <w:rFonts w:ascii="Times New Roman" w:hAnsi="Times New Roman" w:cs="Times New Roman"/>
        </w:rPr>
        <w:t xml:space="preserve">seine Lieblingsmotette </w:t>
      </w:r>
      <w:r w:rsidR="00D07B84" w:rsidRPr="00E51488">
        <w:rPr>
          <w:rFonts w:ascii="Times New Roman" w:hAnsi="Times New Roman" w:cs="Times New Roman"/>
        </w:rPr>
        <w:t xml:space="preserve">augenzwinkernd </w:t>
      </w:r>
      <w:r w:rsidR="00E53054" w:rsidRPr="00E51488">
        <w:rPr>
          <w:rFonts w:ascii="Times New Roman" w:hAnsi="Times New Roman" w:cs="Times New Roman"/>
        </w:rPr>
        <w:t xml:space="preserve">schrieb, sie sei voller „Mückengeschwirre“. </w:t>
      </w:r>
    </w:p>
    <w:p w:rsidR="00285216" w:rsidRPr="00E51488" w:rsidRDefault="00B355DF" w:rsidP="006E4C38">
      <w:pPr>
        <w:spacing w:line="276" w:lineRule="auto"/>
        <w:rPr>
          <w:rFonts w:ascii="Times New Roman" w:hAnsi="Times New Roman" w:cs="Times New Roman"/>
        </w:rPr>
      </w:pPr>
      <w:r w:rsidRPr="00E51488">
        <w:rPr>
          <w:rFonts w:ascii="Times New Roman" w:hAnsi="Times New Roman" w:cs="Times New Roman"/>
        </w:rPr>
        <w:t xml:space="preserve">Als Theologe deute ich anders: Dies ist reiner Jubel, </w:t>
      </w:r>
      <w:r w:rsidR="00DA37C8" w:rsidRPr="00E51488">
        <w:rPr>
          <w:rFonts w:ascii="Times New Roman" w:hAnsi="Times New Roman" w:cs="Times New Roman"/>
        </w:rPr>
        <w:t>Lobpreis des Einen und Höchsten. Solchen Jubel kennen wir aus fast allen Musikkulturen der We</w:t>
      </w:r>
      <w:r w:rsidR="005644DE" w:rsidRPr="00E51488">
        <w:rPr>
          <w:rFonts w:ascii="Times New Roman" w:hAnsi="Times New Roman" w:cs="Times New Roman"/>
        </w:rPr>
        <w:t xml:space="preserve">lt, aus nahezu allen Zeiten. </w:t>
      </w:r>
      <w:r w:rsidR="00285216" w:rsidRPr="00E51488">
        <w:rPr>
          <w:rFonts w:ascii="Times New Roman" w:hAnsi="Times New Roman" w:cs="Times New Roman"/>
        </w:rPr>
        <w:t>Was für viele so einmalig scheint, seien es Lobpreisgottesdienst</w:t>
      </w:r>
      <w:r w:rsidR="00767812" w:rsidRPr="00E51488">
        <w:rPr>
          <w:rFonts w:ascii="Times New Roman" w:hAnsi="Times New Roman" w:cs="Times New Roman"/>
        </w:rPr>
        <w:t>e, Rockkonzerte</w:t>
      </w:r>
      <w:r w:rsidR="00285216" w:rsidRPr="00E51488">
        <w:rPr>
          <w:rFonts w:ascii="Times New Roman" w:hAnsi="Times New Roman" w:cs="Times New Roman"/>
        </w:rPr>
        <w:t xml:space="preserve"> </w:t>
      </w:r>
      <w:r w:rsidR="00767812" w:rsidRPr="00E51488">
        <w:rPr>
          <w:rFonts w:ascii="Times New Roman" w:hAnsi="Times New Roman" w:cs="Times New Roman"/>
        </w:rPr>
        <w:t>oder</w:t>
      </w:r>
      <w:r w:rsidR="006D3182">
        <w:rPr>
          <w:rFonts w:ascii="Times New Roman" w:hAnsi="Times New Roman" w:cs="Times New Roman"/>
        </w:rPr>
        <w:t xml:space="preserve"> manchmal</w:t>
      </w:r>
      <w:r w:rsidR="00285216" w:rsidRPr="00E51488">
        <w:rPr>
          <w:rFonts w:ascii="Times New Roman" w:hAnsi="Times New Roman" w:cs="Times New Roman"/>
        </w:rPr>
        <w:t xml:space="preserve"> WM-Gesänge, ist Ausprägung und Beispiel solcher vom Text sich lösender Musik.</w:t>
      </w:r>
    </w:p>
    <w:p w:rsidR="003B1FD7" w:rsidRDefault="005644DE" w:rsidP="006E4C38">
      <w:pPr>
        <w:spacing w:line="276" w:lineRule="auto"/>
        <w:rPr>
          <w:rFonts w:ascii="Times New Roman" w:hAnsi="Times New Roman" w:cs="Times New Roman"/>
        </w:rPr>
      </w:pPr>
      <w:r w:rsidRPr="00E51488">
        <w:rPr>
          <w:rFonts w:ascii="Times New Roman" w:hAnsi="Times New Roman" w:cs="Times New Roman"/>
        </w:rPr>
        <w:lastRenderedPageBreak/>
        <w:t>Schon Augustinus kannte solchen Ju</w:t>
      </w:r>
      <w:r w:rsidR="00DB1D3A" w:rsidRPr="00E51488">
        <w:rPr>
          <w:rFonts w:ascii="Times New Roman" w:hAnsi="Times New Roman" w:cs="Times New Roman"/>
        </w:rPr>
        <w:t>bel aus den Gottesdiensten</w:t>
      </w:r>
      <w:r w:rsidR="001808DE" w:rsidRPr="00E51488">
        <w:rPr>
          <w:rFonts w:ascii="Times New Roman" w:hAnsi="Times New Roman" w:cs="Times New Roman"/>
        </w:rPr>
        <w:t xml:space="preserve"> seiner Zeit</w:t>
      </w:r>
      <w:r w:rsidR="00810D8E" w:rsidRPr="00E51488">
        <w:rPr>
          <w:rFonts w:ascii="Times New Roman" w:hAnsi="Times New Roman" w:cs="Times New Roman"/>
        </w:rPr>
        <w:t xml:space="preserve"> und nannte ihn</w:t>
      </w:r>
      <w:r w:rsidRPr="00E51488">
        <w:rPr>
          <w:rFonts w:ascii="Times New Roman" w:hAnsi="Times New Roman" w:cs="Times New Roman"/>
        </w:rPr>
        <w:t xml:space="preserve"> die wortlose Musik, die aus dem Herzen kommt</w:t>
      </w:r>
      <w:r w:rsidR="001808DE" w:rsidRPr="00E51488">
        <w:rPr>
          <w:rFonts w:ascii="Times New Roman" w:hAnsi="Times New Roman" w:cs="Times New Roman"/>
        </w:rPr>
        <w:t xml:space="preserve">. Sie </w:t>
      </w:r>
      <w:r w:rsidRPr="00E51488">
        <w:rPr>
          <w:rFonts w:ascii="Times New Roman" w:hAnsi="Times New Roman" w:cs="Times New Roman"/>
        </w:rPr>
        <w:t>drückt</w:t>
      </w:r>
      <w:r w:rsidR="001808DE" w:rsidRPr="00E51488">
        <w:rPr>
          <w:rFonts w:ascii="Times New Roman" w:hAnsi="Times New Roman" w:cs="Times New Roman"/>
        </w:rPr>
        <w:t xml:space="preserve"> aus</w:t>
      </w:r>
      <w:r w:rsidRPr="00E51488">
        <w:rPr>
          <w:rFonts w:ascii="Times New Roman" w:hAnsi="Times New Roman" w:cs="Times New Roman"/>
        </w:rPr>
        <w:t>, was mit Worten nicht gesagt werden kann.</w:t>
      </w:r>
      <w:r w:rsidR="00090C2F">
        <w:rPr>
          <w:rFonts w:ascii="Times New Roman" w:hAnsi="Times New Roman" w:cs="Times New Roman"/>
        </w:rPr>
        <w:t xml:space="preserve"> In der Gregorianik wird dieser Jubilus kunstvoll ausgestaltet, meist auf die letzte Silbe von „Halleluja“.</w:t>
      </w:r>
      <w:r w:rsidR="005C06CD" w:rsidRPr="00E51488">
        <w:rPr>
          <w:rFonts w:ascii="Times New Roman" w:hAnsi="Times New Roman" w:cs="Times New Roman"/>
        </w:rPr>
        <w:t xml:space="preserve"> </w:t>
      </w:r>
    </w:p>
    <w:p w:rsidR="0067453C" w:rsidRPr="00E51488" w:rsidRDefault="005C06CD" w:rsidP="006E4C38">
      <w:pPr>
        <w:spacing w:line="276" w:lineRule="auto"/>
        <w:rPr>
          <w:rFonts w:ascii="Times New Roman" w:hAnsi="Times New Roman" w:cs="Times New Roman"/>
        </w:rPr>
      </w:pPr>
      <w:r w:rsidRPr="00E51488">
        <w:rPr>
          <w:rFonts w:ascii="Times New Roman" w:hAnsi="Times New Roman" w:cs="Times New Roman"/>
        </w:rPr>
        <w:t>Bachs Motette verdeutlicht die Botschaft durch</w:t>
      </w:r>
      <w:r w:rsidR="0066787B">
        <w:rPr>
          <w:rFonts w:ascii="Times New Roman" w:hAnsi="Times New Roman" w:cs="Times New Roman"/>
        </w:rPr>
        <w:t xml:space="preserve"> klares</w:t>
      </w:r>
      <w:r w:rsidRPr="00E51488">
        <w:rPr>
          <w:rFonts w:ascii="Times New Roman" w:hAnsi="Times New Roman" w:cs="Times New Roman"/>
        </w:rPr>
        <w:t xml:space="preserve"> Singen und Sagen, aber sie jubelt gleichzei</w:t>
      </w:r>
      <w:r w:rsidR="00A70D43" w:rsidRPr="00E51488">
        <w:rPr>
          <w:rFonts w:ascii="Times New Roman" w:hAnsi="Times New Roman" w:cs="Times New Roman"/>
        </w:rPr>
        <w:t xml:space="preserve">tig </w:t>
      </w:r>
      <w:r w:rsidRPr="00E51488">
        <w:rPr>
          <w:rFonts w:ascii="Times New Roman" w:hAnsi="Times New Roman" w:cs="Times New Roman"/>
        </w:rPr>
        <w:t>überschwänglich</w:t>
      </w:r>
      <w:r w:rsidR="000041B1" w:rsidRPr="00E51488">
        <w:rPr>
          <w:rFonts w:ascii="Times New Roman" w:hAnsi="Times New Roman" w:cs="Times New Roman"/>
        </w:rPr>
        <w:t>. Beides geschieht in- und miteinander: immer</w:t>
      </w:r>
      <w:r w:rsidR="000138BD">
        <w:rPr>
          <w:rFonts w:ascii="Times New Roman" w:hAnsi="Times New Roman" w:cs="Times New Roman"/>
        </w:rPr>
        <w:t xml:space="preserve"> wieder die klare Aufforderung „singet“</w:t>
      </w:r>
      <w:r w:rsidR="00EC15EB">
        <w:rPr>
          <w:rFonts w:ascii="Times New Roman" w:hAnsi="Times New Roman" w:cs="Times New Roman"/>
        </w:rPr>
        <w:t xml:space="preserve"> zu Beginn und als Motto im gesamten 1. Satz,</w:t>
      </w:r>
      <w:r w:rsidR="000041B1" w:rsidRPr="00E51488">
        <w:rPr>
          <w:rFonts w:ascii="Times New Roman" w:hAnsi="Times New Roman" w:cs="Times New Roman"/>
        </w:rPr>
        <w:t xml:space="preserve"> immer wieder der leidenschaftliche Jubel</w:t>
      </w:r>
      <w:r w:rsidR="00EC15EB">
        <w:rPr>
          <w:rFonts w:ascii="Times New Roman" w:hAnsi="Times New Roman" w:cs="Times New Roman"/>
        </w:rPr>
        <w:t>;</w:t>
      </w:r>
      <w:r w:rsidR="009E6975">
        <w:rPr>
          <w:rFonts w:ascii="Times New Roman" w:hAnsi="Times New Roman" w:cs="Times New Roman"/>
        </w:rPr>
        <w:t xml:space="preserve"> und beides wechselt zwischen den Chören und Stimmen hin und her</w:t>
      </w:r>
      <w:r w:rsidR="000041B1" w:rsidRPr="00E51488">
        <w:rPr>
          <w:rFonts w:ascii="Times New Roman" w:hAnsi="Times New Roman" w:cs="Times New Roman"/>
        </w:rPr>
        <w:t>! Wer in Bachs Musik ausschließlich Klarheit und Rationalität sucht, hört zu wenig.</w:t>
      </w:r>
    </w:p>
    <w:p w:rsidR="00DB151B" w:rsidRPr="00E51488" w:rsidRDefault="00FF1FED">
      <w:pPr>
        <w:spacing w:line="276" w:lineRule="auto"/>
        <w:rPr>
          <w:rFonts w:ascii="Times New Roman" w:hAnsi="Times New Roman" w:cs="Times New Roman"/>
        </w:rPr>
      </w:pPr>
      <w:r w:rsidRPr="00E51488">
        <w:rPr>
          <w:rFonts w:ascii="Times New Roman" w:hAnsi="Times New Roman" w:cs="Times New Roman"/>
        </w:rPr>
        <w:t xml:space="preserve">Sicher hat Mozart die gesamte Komplexität gehört, das Ineinander von Klarheit und Emotionen, vernünftiger Rede und überschwänglicher Leidenschaft, biblischer Theologie und </w:t>
      </w:r>
      <w:r w:rsidR="00FA10D3">
        <w:rPr>
          <w:rFonts w:ascii="Times New Roman" w:hAnsi="Times New Roman" w:cs="Times New Roman"/>
        </w:rPr>
        <w:t>menschlichen Gefühlen. In d</w:t>
      </w:r>
      <w:r w:rsidRPr="00E51488">
        <w:rPr>
          <w:rFonts w:ascii="Times New Roman" w:hAnsi="Times New Roman" w:cs="Times New Roman"/>
        </w:rPr>
        <w:t>en</w:t>
      </w:r>
      <w:r w:rsidR="00FA10D3">
        <w:rPr>
          <w:rFonts w:ascii="Times New Roman" w:hAnsi="Times New Roman" w:cs="Times New Roman"/>
        </w:rPr>
        <w:t xml:space="preserve"> anschließenden</w:t>
      </w:r>
      <w:r w:rsidRPr="00E51488">
        <w:rPr>
          <w:rFonts w:ascii="Times New Roman" w:hAnsi="Times New Roman" w:cs="Times New Roman"/>
        </w:rPr>
        <w:t xml:space="preserve"> Gesprächen beim Thomaskantor Doles dreht sich manches um neue und misslungene Kirchenmusik. Als sich einer der Gesprächspartner über die sog. geisttötenden Sujets der</w:t>
      </w:r>
      <w:r w:rsidR="008E4ABA">
        <w:rPr>
          <w:rFonts w:ascii="Times New Roman" w:hAnsi="Times New Roman" w:cs="Times New Roman"/>
        </w:rPr>
        <w:t xml:space="preserve"> alten</w:t>
      </w:r>
      <w:r w:rsidRPr="00E51488">
        <w:rPr>
          <w:rFonts w:ascii="Times New Roman" w:hAnsi="Times New Roman" w:cs="Times New Roman"/>
        </w:rPr>
        <w:t xml:space="preserve"> Kirchentexte beschwert, bekennt sich Mozart zu der Leidenschaft und den starken Gefühle</w:t>
      </w:r>
      <w:r w:rsidR="003B1FD7">
        <w:rPr>
          <w:rFonts w:ascii="Times New Roman" w:hAnsi="Times New Roman" w:cs="Times New Roman"/>
        </w:rPr>
        <w:t>n in der Liturgie</w:t>
      </w:r>
      <w:r w:rsidR="000138BD">
        <w:rPr>
          <w:rFonts w:ascii="Times New Roman" w:hAnsi="Times New Roman" w:cs="Times New Roman"/>
        </w:rPr>
        <w:t xml:space="preserve"> und fügt </w:t>
      </w:r>
      <w:r w:rsidR="008E4ABA">
        <w:rPr>
          <w:rFonts w:ascii="Times New Roman" w:hAnsi="Times New Roman" w:cs="Times New Roman"/>
        </w:rPr>
        <w:t xml:space="preserve">sinngemäß </w:t>
      </w:r>
      <w:r w:rsidR="000138BD">
        <w:rPr>
          <w:rFonts w:ascii="Times New Roman" w:hAnsi="Times New Roman" w:cs="Times New Roman"/>
        </w:rPr>
        <w:t>hinzu: „</w:t>
      </w:r>
      <w:r w:rsidRPr="00E51488">
        <w:rPr>
          <w:rFonts w:ascii="Times New Roman" w:hAnsi="Times New Roman" w:cs="Times New Roman"/>
        </w:rPr>
        <w:t>Ihr Protestanten</w:t>
      </w:r>
      <w:r w:rsidR="000138BD">
        <w:rPr>
          <w:rFonts w:ascii="Times New Roman" w:hAnsi="Times New Roman" w:cs="Times New Roman"/>
        </w:rPr>
        <w:t xml:space="preserve"> fühlt gar nicht, was das will.“</w:t>
      </w:r>
    </w:p>
    <w:p w:rsidR="00DB151B" w:rsidRPr="00E51488" w:rsidRDefault="00FF1FED">
      <w:pPr>
        <w:spacing w:line="276" w:lineRule="auto"/>
        <w:rPr>
          <w:rFonts w:ascii="Times New Roman" w:hAnsi="Times New Roman" w:cs="Times New Roman"/>
        </w:rPr>
      </w:pPr>
      <w:r w:rsidRPr="00E51488">
        <w:rPr>
          <w:rFonts w:ascii="Times New Roman" w:hAnsi="Times New Roman" w:cs="Times New Roman"/>
        </w:rPr>
        <w:t>Hier bei Bach ist es auch zu fühlen und zu spüren. Auch wenn ich nichts vom Text weiß, spüre ich Freude, Fröhlichkeit, Tanz und Bewegung.</w:t>
      </w:r>
      <w:r w:rsidR="00A70D43" w:rsidRPr="00E51488">
        <w:rPr>
          <w:rFonts w:ascii="Times New Roman" w:hAnsi="Times New Roman" w:cs="Times New Roman"/>
        </w:rPr>
        <w:t xml:space="preserve"> Darin stimmt die gesamt</w:t>
      </w:r>
      <w:r w:rsidR="00767812" w:rsidRPr="00E51488">
        <w:rPr>
          <w:rFonts w:ascii="Times New Roman" w:hAnsi="Times New Roman" w:cs="Times New Roman"/>
        </w:rPr>
        <w:t>e</w:t>
      </w:r>
      <w:r w:rsidR="00A70D43" w:rsidRPr="00E51488">
        <w:rPr>
          <w:rFonts w:ascii="Times New Roman" w:hAnsi="Times New Roman" w:cs="Times New Roman"/>
        </w:rPr>
        <w:t xml:space="preserve"> Schöpfung ein (einschließlich der Mücken), schäumt über vor wortlosem Jubel und Ausgelassenheit. Wer aber den Text mitliest, kennt oder hört, begegnet </w:t>
      </w:r>
      <w:r w:rsidR="001808DE" w:rsidRPr="00E51488">
        <w:rPr>
          <w:rFonts w:ascii="Times New Roman" w:hAnsi="Times New Roman" w:cs="Times New Roman"/>
        </w:rPr>
        <w:t xml:space="preserve">dem Glauben an Gottes Handeln. Wenn das wahr ist, kann nur </w:t>
      </w:r>
      <w:r w:rsidR="00016243" w:rsidRPr="00E51488">
        <w:rPr>
          <w:rFonts w:ascii="Times New Roman" w:hAnsi="Times New Roman" w:cs="Times New Roman"/>
        </w:rPr>
        <w:t>gejubelt werden! Verständig und leidenschaftlich!</w:t>
      </w:r>
    </w:p>
    <w:p w:rsidR="00016243" w:rsidRPr="00E51488" w:rsidRDefault="00016243" w:rsidP="006E4C38">
      <w:pPr>
        <w:spacing w:line="276" w:lineRule="auto"/>
        <w:rPr>
          <w:rFonts w:ascii="Times New Roman" w:hAnsi="Times New Roman" w:cs="Times New Roman"/>
        </w:rPr>
      </w:pPr>
    </w:p>
    <w:p w:rsidR="00016243" w:rsidRPr="00E51488" w:rsidRDefault="00016243" w:rsidP="006E4C38">
      <w:pPr>
        <w:spacing w:line="276" w:lineRule="auto"/>
        <w:rPr>
          <w:rFonts w:ascii="Times New Roman" w:hAnsi="Times New Roman" w:cs="Times New Roman"/>
        </w:rPr>
      </w:pPr>
    </w:p>
    <w:p w:rsidR="00016243" w:rsidRPr="00E51488" w:rsidRDefault="00016243" w:rsidP="00016243">
      <w:pPr>
        <w:pStyle w:val="StandardWeb"/>
        <w:spacing w:before="0" w:beforeAutospacing="0" w:after="0" w:afterAutospacing="0" w:line="276" w:lineRule="auto"/>
        <w:rPr>
          <w:i/>
        </w:rPr>
      </w:pPr>
      <w:r w:rsidRPr="00E51488">
        <w:rPr>
          <w:bCs/>
          <w:i/>
        </w:rPr>
        <w:t xml:space="preserve">Wie sich ein Vater erbarmet </w:t>
      </w:r>
    </w:p>
    <w:p w:rsidR="00016243" w:rsidRPr="00E51488" w:rsidRDefault="00016243" w:rsidP="00016243">
      <w:pPr>
        <w:pStyle w:val="StandardWeb"/>
        <w:spacing w:before="0" w:beforeAutospacing="0" w:after="0" w:afterAutospacing="0" w:line="276" w:lineRule="auto"/>
        <w:ind w:left="708"/>
        <w:rPr>
          <w:i/>
        </w:rPr>
      </w:pPr>
      <w:r w:rsidRPr="00E51488">
        <w:rPr>
          <w:i/>
        </w:rPr>
        <w:t xml:space="preserve">Gott, nimm dich ferner unser an, </w:t>
      </w:r>
    </w:p>
    <w:p w:rsidR="00016243" w:rsidRPr="00E51488" w:rsidRDefault="00016243" w:rsidP="00016243">
      <w:pPr>
        <w:pStyle w:val="StandardWeb"/>
        <w:spacing w:before="0" w:beforeAutospacing="0" w:after="0" w:afterAutospacing="0" w:line="276" w:lineRule="auto"/>
        <w:rPr>
          <w:i/>
        </w:rPr>
      </w:pPr>
      <w:r w:rsidRPr="00E51488">
        <w:rPr>
          <w:bCs/>
          <w:i/>
        </w:rPr>
        <w:t>Über seine junge Kinderlein,</w:t>
      </w:r>
      <w:r w:rsidRPr="00E51488">
        <w:rPr>
          <w:bCs/>
          <w:i/>
        </w:rPr>
        <w:br/>
        <w:t>So tut der Herr uns allen,</w:t>
      </w:r>
      <w:r w:rsidRPr="00E51488">
        <w:rPr>
          <w:bCs/>
          <w:i/>
        </w:rPr>
        <w:br/>
        <w:t xml:space="preserve">So wir ihn kindlich fürchten rein. Er kennt das arm Gemächte, Gott weiß, wir sind nur Staub, </w:t>
      </w:r>
    </w:p>
    <w:p w:rsidR="00016243" w:rsidRPr="00E51488" w:rsidRDefault="00016243" w:rsidP="00016243">
      <w:pPr>
        <w:pStyle w:val="StandardWeb"/>
        <w:spacing w:before="0" w:beforeAutospacing="0" w:after="0" w:afterAutospacing="0" w:line="276" w:lineRule="auto"/>
        <w:ind w:left="708"/>
        <w:rPr>
          <w:i/>
        </w:rPr>
      </w:pPr>
      <w:r w:rsidRPr="00E51488">
        <w:rPr>
          <w:i/>
        </w:rPr>
        <w:t xml:space="preserve">Denn ohne dich ist nichts getan mit allen unsern Sachen. </w:t>
      </w:r>
    </w:p>
    <w:p w:rsidR="00016243" w:rsidRPr="00E51488" w:rsidRDefault="00016243" w:rsidP="00016243">
      <w:pPr>
        <w:pStyle w:val="StandardWeb"/>
        <w:spacing w:before="0" w:beforeAutospacing="0" w:after="0" w:afterAutospacing="0" w:line="276" w:lineRule="auto"/>
        <w:rPr>
          <w:i/>
        </w:rPr>
      </w:pPr>
      <w:r w:rsidRPr="00E51488">
        <w:rPr>
          <w:bCs/>
          <w:i/>
        </w:rPr>
        <w:t>Gleichwie das Gras vom Rechen, Ein Blum und fallend Laub.</w:t>
      </w:r>
      <w:r w:rsidRPr="00E51488">
        <w:rPr>
          <w:bCs/>
          <w:i/>
        </w:rPr>
        <w:br/>
        <w:t>Der Wind nur drüber wehet,</w:t>
      </w:r>
      <w:r w:rsidRPr="00E51488">
        <w:rPr>
          <w:bCs/>
          <w:i/>
        </w:rPr>
        <w:br/>
        <w:t xml:space="preserve">So ist es nicht mehr da. </w:t>
      </w:r>
    </w:p>
    <w:p w:rsidR="00016243" w:rsidRPr="00E51488" w:rsidRDefault="00016243" w:rsidP="00016243">
      <w:pPr>
        <w:pStyle w:val="StandardWeb"/>
        <w:spacing w:before="0" w:beforeAutospacing="0" w:after="0" w:afterAutospacing="0" w:line="276" w:lineRule="auto"/>
        <w:ind w:left="708"/>
        <w:rPr>
          <w:i/>
        </w:rPr>
      </w:pPr>
      <w:r w:rsidRPr="00E51488">
        <w:rPr>
          <w:i/>
        </w:rPr>
        <w:t xml:space="preserve">Drum sei du unser Schirm und Licht, und trügt uns unsre Hoffnung nicht, so wirst du's ferner machen. </w:t>
      </w:r>
    </w:p>
    <w:p w:rsidR="005F5ED6" w:rsidRPr="00E51488" w:rsidRDefault="00016243" w:rsidP="005F5ED6">
      <w:pPr>
        <w:spacing w:line="276" w:lineRule="auto"/>
        <w:rPr>
          <w:rFonts w:ascii="Times New Roman" w:hAnsi="Times New Roman" w:cs="Times New Roman"/>
          <w:bCs/>
          <w:i/>
        </w:rPr>
      </w:pPr>
      <w:r w:rsidRPr="00E51488">
        <w:rPr>
          <w:rFonts w:ascii="Times New Roman" w:hAnsi="Times New Roman" w:cs="Times New Roman"/>
          <w:bCs/>
          <w:i/>
        </w:rPr>
        <w:t>Also der Mensch vergeht, Sein End, das ist ihm nah.</w:t>
      </w:r>
    </w:p>
    <w:p w:rsidR="00016243" w:rsidRPr="00E51488" w:rsidRDefault="005F5ED6" w:rsidP="005F5ED6">
      <w:pPr>
        <w:spacing w:line="276" w:lineRule="auto"/>
        <w:ind w:left="708"/>
        <w:rPr>
          <w:rFonts w:ascii="Times New Roman" w:hAnsi="Times New Roman" w:cs="Times New Roman"/>
        </w:rPr>
      </w:pPr>
      <w:r w:rsidRPr="00E51488">
        <w:rPr>
          <w:rFonts w:ascii="Times New Roman" w:hAnsi="Times New Roman" w:cs="Times New Roman"/>
          <w:i/>
        </w:rPr>
        <w:t xml:space="preserve">Wohl dem, der sich nur steif und fest Auf dich und seine Huld verläßt. </w:t>
      </w:r>
      <w:r w:rsidRPr="00E51488">
        <w:rPr>
          <w:rFonts w:ascii="Times New Roman" w:hAnsi="Times New Roman" w:cs="Times New Roman"/>
          <w:i/>
        </w:rPr>
        <w:br/>
      </w:r>
    </w:p>
    <w:p w:rsidR="00016243" w:rsidRPr="00E51488" w:rsidRDefault="00016243" w:rsidP="00016243">
      <w:pPr>
        <w:spacing w:line="276" w:lineRule="auto"/>
        <w:rPr>
          <w:rFonts w:ascii="Times New Roman" w:hAnsi="Times New Roman" w:cs="Times New Roman"/>
        </w:rPr>
      </w:pPr>
    </w:p>
    <w:p w:rsidR="00016243" w:rsidRPr="00E51488" w:rsidRDefault="006723DD" w:rsidP="00016243">
      <w:pPr>
        <w:spacing w:line="276" w:lineRule="auto"/>
        <w:rPr>
          <w:rFonts w:ascii="Times New Roman" w:hAnsi="Times New Roman" w:cs="Times New Roman"/>
        </w:rPr>
      </w:pPr>
      <w:r>
        <w:rPr>
          <w:rFonts w:ascii="Times New Roman" w:hAnsi="Times New Roman" w:cs="Times New Roman"/>
        </w:rPr>
        <w:t>Eine ander</w:t>
      </w:r>
      <w:r w:rsidR="0061123C" w:rsidRPr="00E51488">
        <w:rPr>
          <w:rFonts w:ascii="Times New Roman" w:hAnsi="Times New Roman" w:cs="Times New Roman"/>
        </w:rPr>
        <w:t>e Musiksprache und Atmosphäre: verhaltener und ruhiger, nicht überschwänglich jubelnd, dafür inständig bittend. In poetischer Sprache begegnen die Kirchenliedstrophe von 1530 und eine zeitgenössische Dichtu</w:t>
      </w:r>
      <w:r w:rsidR="005C7F8B">
        <w:rPr>
          <w:rFonts w:ascii="Times New Roman" w:hAnsi="Times New Roman" w:cs="Times New Roman"/>
        </w:rPr>
        <w:t xml:space="preserve">ng. Wahrscheinlich hat Bach </w:t>
      </w:r>
      <w:r w:rsidR="0061123C" w:rsidRPr="00E51488">
        <w:rPr>
          <w:rFonts w:ascii="Times New Roman" w:hAnsi="Times New Roman" w:cs="Times New Roman"/>
        </w:rPr>
        <w:t>selbst</w:t>
      </w:r>
      <w:r w:rsidR="005C7F8B">
        <w:rPr>
          <w:rFonts w:ascii="Times New Roman" w:hAnsi="Times New Roman" w:cs="Times New Roman"/>
        </w:rPr>
        <w:t xml:space="preserve"> beides</w:t>
      </w:r>
      <w:r w:rsidR="0061123C" w:rsidRPr="00E51488">
        <w:rPr>
          <w:rFonts w:ascii="Times New Roman" w:hAnsi="Times New Roman" w:cs="Times New Roman"/>
        </w:rPr>
        <w:t xml:space="preserve"> einander zugeordnet.</w:t>
      </w:r>
    </w:p>
    <w:p w:rsidR="003205B8" w:rsidRPr="00E51488" w:rsidRDefault="008665CE" w:rsidP="00016243">
      <w:pPr>
        <w:spacing w:line="276" w:lineRule="auto"/>
        <w:rPr>
          <w:rFonts w:ascii="Times New Roman" w:hAnsi="Times New Roman" w:cs="Times New Roman"/>
        </w:rPr>
      </w:pPr>
      <w:r w:rsidRPr="00E51488">
        <w:rPr>
          <w:rFonts w:ascii="Times New Roman" w:hAnsi="Times New Roman" w:cs="Times New Roman"/>
        </w:rPr>
        <w:t xml:space="preserve">Wir hören den Choral, der den Glauben der Kirche ausspricht, fest, sicher, unerschütterlich. </w:t>
      </w:r>
      <w:r w:rsidR="006C4D50" w:rsidRPr="00E51488">
        <w:rPr>
          <w:rFonts w:ascii="Times New Roman" w:hAnsi="Times New Roman" w:cs="Times New Roman"/>
        </w:rPr>
        <w:t>Wir hören die Aria als Stimme</w:t>
      </w:r>
      <w:r w:rsidR="003C0BE6">
        <w:rPr>
          <w:rFonts w:ascii="Times New Roman" w:hAnsi="Times New Roman" w:cs="Times New Roman"/>
        </w:rPr>
        <w:t>n</w:t>
      </w:r>
      <w:r w:rsidR="006C4D50" w:rsidRPr="00E51488">
        <w:rPr>
          <w:rFonts w:ascii="Times New Roman" w:hAnsi="Times New Roman" w:cs="Times New Roman"/>
        </w:rPr>
        <w:t xml:space="preserve"> der gegenwärtig Glaubenden,</w:t>
      </w:r>
      <w:r w:rsidR="003C0BE6">
        <w:rPr>
          <w:rFonts w:ascii="Times New Roman" w:hAnsi="Times New Roman" w:cs="Times New Roman"/>
        </w:rPr>
        <w:t xml:space="preserve"> die sich der Tradition zuordnen</w:t>
      </w:r>
      <w:r w:rsidR="006C4D50" w:rsidRPr="00E51488">
        <w:rPr>
          <w:rFonts w:ascii="Times New Roman" w:hAnsi="Times New Roman" w:cs="Times New Roman"/>
        </w:rPr>
        <w:t>.</w:t>
      </w:r>
      <w:r w:rsidR="00B16B37" w:rsidRPr="00E51488">
        <w:rPr>
          <w:rFonts w:ascii="Times New Roman" w:hAnsi="Times New Roman" w:cs="Times New Roman"/>
        </w:rPr>
        <w:t xml:space="preserve"> Die Worte des Chorals benennen Gottes väterliches Erbarmen und die Vergänglichkeit </w:t>
      </w:r>
      <w:r w:rsidR="00B16B37" w:rsidRPr="00E51488">
        <w:rPr>
          <w:rFonts w:ascii="Times New Roman" w:hAnsi="Times New Roman" w:cs="Times New Roman"/>
        </w:rPr>
        <w:lastRenderedPageBreak/>
        <w:t xml:space="preserve">unseres Lebens. </w:t>
      </w:r>
      <w:r w:rsidR="000C6CCD" w:rsidRPr="00E51488">
        <w:rPr>
          <w:rFonts w:ascii="Times New Roman" w:hAnsi="Times New Roman" w:cs="Times New Roman"/>
        </w:rPr>
        <w:t>Zur Schöpfung gehört das Sterben. Was ich am vergänglichen Gras, an verblühenden Blum</w:t>
      </w:r>
      <w:r w:rsidR="00B10192" w:rsidRPr="00E51488">
        <w:rPr>
          <w:rFonts w:ascii="Times New Roman" w:hAnsi="Times New Roman" w:cs="Times New Roman"/>
        </w:rPr>
        <w:t>en wahrnehme, gilt für</w:t>
      </w:r>
      <w:r w:rsidR="006723DD">
        <w:rPr>
          <w:rFonts w:ascii="Times New Roman" w:hAnsi="Times New Roman" w:cs="Times New Roman"/>
        </w:rPr>
        <w:t xml:space="preserve"> mich: Der Mensch vergeht, sein</w:t>
      </w:r>
      <w:r w:rsidR="00B10192" w:rsidRPr="00E51488">
        <w:rPr>
          <w:rFonts w:ascii="Times New Roman" w:hAnsi="Times New Roman" w:cs="Times New Roman"/>
        </w:rPr>
        <w:t xml:space="preserve"> End, das ist ihm nah. </w:t>
      </w:r>
    </w:p>
    <w:p w:rsidR="0061123C" w:rsidRPr="00E51488" w:rsidRDefault="003205B8" w:rsidP="00016243">
      <w:pPr>
        <w:spacing w:line="276" w:lineRule="auto"/>
        <w:rPr>
          <w:rFonts w:ascii="Times New Roman" w:hAnsi="Times New Roman" w:cs="Times New Roman"/>
        </w:rPr>
      </w:pPr>
      <w:r w:rsidRPr="00E51488">
        <w:rPr>
          <w:rFonts w:ascii="Times New Roman" w:hAnsi="Times New Roman" w:cs="Times New Roman"/>
        </w:rPr>
        <w:t xml:space="preserve">Gottes Handeln in meinem Leben bewahrt mich nicht vor dem Sterben. </w:t>
      </w:r>
      <w:r w:rsidR="00C47A56" w:rsidRPr="00E51488">
        <w:rPr>
          <w:rFonts w:ascii="Times New Roman" w:hAnsi="Times New Roman" w:cs="Times New Roman"/>
        </w:rPr>
        <w:t xml:space="preserve">Der reine, überschwängliche Jubel </w:t>
      </w:r>
      <w:r w:rsidR="00121D53" w:rsidRPr="00E51488">
        <w:rPr>
          <w:rFonts w:ascii="Times New Roman" w:hAnsi="Times New Roman" w:cs="Times New Roman"/>
        </w:rPr>
        <w:t>entlässt mich nicht aus dem Hier und Jetzt, aus meinen Aufgaben, aus meiner Vergänglichkeit</w:t>
      </w:r>
      <w:r w:rsidR="00026E72">
        <w:rPr>
          <w:rFonts w:ascii="Times New Roman" w:hAnsi="Times New Roman" w:cs="Times New Roman"/>
        </w:rPr>
        <w:t>, die das Hier und Jetzt ja auch kostbar macht</w:t>
      </w:r>
      <w:r w:rsidR="00121D53" w:rsidRPr="00E51488">
        <w:rPr>
          <w:rFonts w:ascii="Times New Roman" w:hAnsi="Times New Roman" w:cs="Times New Roman"/>
        </w:rPr>
        <w:t xml:space="preserve">. Wie </w:t>
      </w:r>
      <w:r w:rsidR="00A363FD">
        <w:rPr>
          <w:rFonts w:ascii="Times New Roman" w:hAnsi="Times New Roman" w:cs="Times New Roman"/>
        </w:rPr>
        <w:t xml:space="preserve">und was </w:t>
      </w:r>
      <w:r w:rsidR="00121D53" w:rsidRPr="00E51488">
        <w:rPr>
          <w:rFonts w:ascii="Times New Roman" w:hAnsi="Times New Roman" w:cs="Times New Roman"/>
        </w:rPr>
        <w:t>kann ich hier hoffen? Nicht zu vollmundig, aber auch nicht ängstlich höre ich als Botschaft des Chorals: Gott erbarmt sich seiner Geschöpfe</w:t>
      </w:r>
      <w:r w:rsidR="004E40EF" w:rsidRPr="00E51488">
        <w:rPr>
          <w:rFonts w:ascii="Times New Roman" w:hAnsi="Times New Roman" w:cs="Times New Roman"/>
        </w:rPr>
        <w:t xml:space="preserve">. </w:t>
      </w:r>
      <w:r w:rsidR="00A02099" w:rsidRPr="00E51488">
        <w:rPr>
          <w:rFonts w:ascii="Times New Roman" w:hAnsi="Times New Roman" w:cs="Times New Roman"/>
        </w:rPr>
        <w:t>K</w:t>
      </w:r>
      <w:r w:rsidR="00DE6AA1" w:rsidRPr="00E51488">
        <w:rPr>
          <w:rFonts w:ascii="Times New Roman" w:hAnsi="Times New Roman" w:cs="Times New Roman"/>
        </w:rPr>
        <w:t>leine Kinder</w:t>
      </w:r>
      <w:r w:rsidR="00506495" w:rsidRPr="00E51488">
        <w:rPr>
          <w:rFonts w:ascii="Times New Roman" w:hAnsi="Times New Roman" w:cs="Times New Roman"/>
        </w:rPr>
        <w:t xml:space="preserve"> („junge Kinderlein“)</w:t>
      </w:r>
      <w:r w:rsidR="00A02099" w:rsidRPr="00E51488">
        <w:rPr>
          <w:rFonts w:ascii="Times New Roman" w:hAnsi="Times New Roman" w:cs="Times New Roman"/>
        </w:rPr>
        <w:t xml:space="preserve"> lassen</w:t>
      </w:r>
      <w:r w:rsidR="003C0BE6">
        <w:rPr>
          <w:rFonts w:ascii="Times New Roman" w:hAnsi="Times New Roman" w:cs="Times New Roman"/>
        </w:rPr>
        <w:t xml:space="preserve"> uns lächeln und immer wieder</w:t>
      </w:r>
      <w:r w:rsidR="00DE6AA1" w:rsidRPr="00E51488">
        <w:rPr>
          <w:rFonts w:ascii="Times New Roman" w:hAnsi="Times New Roman" w:cs="Times New Roman"/>
        </w:rPr>
        <w:t xml:space="preserve"> auch staunen</w:t>
      </w:r>
      <w:r w:rsidR="00A02099" w:rsidRPr="00E51488">
        <w:rPr>
          <w:rFonts w:ascii="Times New Roman" w:hAnsi="Times New Roman" w:cs="Times New Roman"/>
        </w:rPr>
        <w:t>. Sie wecken</w:t>
      </w:r>
      <w:r w:rsidR="00DE6AA1" w:rsidRPr="00E51488">
        <w:rPr>
          <w:rFonts w:ascii="Times New Roman" w:hAnsi="Times New Roman" w:cs="Times New Roman"/>
        </w:rPr>
        <w:t xml:space="preserve"> in vielen </w:t>
      </w:r>
      <w:r w:rsidR="00A02099" w:rsidRPr="00E51488">
        <w:rPr>
          <w:rFonts w:ascii="Times New Roman" w:hAnsi="Times New Roman" w:cs="Times New Roman"/>
        </w:rPr>
        <w:t xml:space="preserve">die selbstverständliche Bereitschaft zu Schutz und Fürsorge. </w:t>
      </w:r>
      <w:r w:rsidR="004E0133" w:rsidRPr="00E51488">
        <w:rPr>
          <w:rFonts w:ascii="Times New Roman" w:hAnsi="Times New Roman" w:cs="Times New Roman"/>
        </w:rPr>
        <w:t xml:space="preserve">So tut Gott an uns allen, </w:t>
      </w:r>
      <w:r w:rsidR="00BC5777" w:rsidRPr="00E51488">
        <w:rPr>
          <w:rFonts w:ascii="Times New Roman" w:hAnsi="Times New Roman" w:cs="Times New Roman"/>
        </w:rPr>
        <w:t>versichert der Choral</w:t>
      </w:r>
      <w:r w:rsidR="004E0133" w:rsidRPr="00E51488">
        <w:rPr>
          <w:rFonts w:ascii="Times New Roman" w:hAnsi="Times New Roman" w:cs="Times New Roman"/>
        </w:rPr>
        <w:t>.</w:t>
      </w:r>
    </w:p>
    <w:p w:rsidR="00BC5777" w:rsidRPr="00E51488" w:rsidRDefault="008C708A" w:rsidP="00016243">
      <w:pPr>
        <w:spacing w:line="276" w:lineRule="auto"/>
        <w:rPr>
          <w:rFonts w:ascii="Times New Roman" w:hAnsi="Times New Roman" w:cs="Times New Roman"/>
        </w:rPr>
      </w:pPr>
      <w:r w:rsidRPr="00E51488">
        <w:rPr>
          <w:rFonts w:ascii="Times New Roman" w:hAnsi="Times New Roman" w:cs="Times New Roman"/>
        </w:rPr>
        <w:t xml:space="preserve">Die Tradition, gerade auch die Tradition des Glaubens, </w:t>
      </w:r>
      <w:r w:rsidR="00F30484" w:rsidRPr="00E51488">
        <w:rPr>
          <w:rFonts w:ascii="Times New Roman" w:hAnsi="Times New Roman" w:cs="Times New Roman"/>
        </w:rPr>
        <w:t xml:space="preserve">braucht die Reaktion </w:t>
      </w:r>
      <w:r w:rsidR="00633253" w:rsidRPr="00E51488">
        <w:rPr>
          <w:rFonts w:ascii="Times New Roman" w:hAnsi="Times New Roman" w:cs="Times New Roman"/>
        </w:rPr>
        <w:t>der</w:t>
      </w:r>
      <w:r w:rsidR="005471C7" w:rsidRPr="00E51488">
        <w:rPr>
          <w:rFonts w:ascii="Times New Roman" w:hAnsi="Times New Roman" w:cs="Times New Roman"/>
        </w:rPr>
        <w:t xml:space="preserve"> Einzelnen. </w:t>
      </w:r>
      <w:r w:rsidR="00633253" w:rsidRPr="00E51488">
        <w:rPr>
          <w:rFonts w:ascii="Times New Roman" w:hAnsi="Times New Roman" w:cs="Times New Roman"/>
        </w:rPr>
        <w:t xml:space="preserve">In der Motette </w:t>
      </w:r>
      <w:r w:rsidR="00404CD1" w:rsidRPr="00E51488">
        <w:rPr>
          <w:rFonts w:ascii="Times New Roman" w:hAnsi="Times New Roman" w:cs="Times New Roman"/>
        </w:rPr>
        <w:t xml:space="preserve">führt dies zur Reaktion des Betens. </w:t>
      </w:r>
      <w:r w:rsidR="003F5251" w:rsidRPr="00E51488">
        <w:rPr>
          <w:rFonts w:ascii="Times New Roman" w:hAnsi="Times New Roman" w:cs="Times New Roman"/>
        </w:rPr>
        <w:t xml:space="preserve">Als vergänglicher Mensch höre ich von Gottes Erbarmen und bitte daher: Nimm dich unser an, sei du unser Schirm und Licht. Über Gott </w:t>
      </w:r>
      <w:r w:rsidR="003C0BE6" w:rsidRPr="00E51488">
        <w:rPr>
          <w:rFonts w:ascii="Times New Roman" w:hAnsi="Times New Roman" w:cs="Times New Roman"/>
        </w:rPr>
        <w:t>kann kein Mensch verfügen</w:t>
      </w:r>
      <w:r w:rsidR="003C0BE6">
        <w:rPr>
          <w:rFonts w:ascii="Times New Roman" w:hAnsi="Times New Roman" w:cs="Times New Roman"/>
        </w:rPr>
        <w:t>, nicht über den a</w:t>
      </w:r>
      <w:r w:rsidR="003F5251" w:rsidRPr="00E51488">
        <w:rPr>
          <w:rFonts w:ascii="Times New Roman" w:hAnsi="Times New Roman" w:cs="Times New Roman"/>
        </w:rPr>
        <w:t>llmächtigen</w:t>
      </w:r>
      <w:r w:rsidR="003C0BE6">
        <w:rPr>
          <w:rFonts w:ascii="Times New Roman" w:hAnsi="Times New Roman" w:cs="Times New Roman"/>
        </w:rPr>
        <w:t xml:space="preserve"> Schöpfer, nicht über den</w:t>
      </w:r>
      <w:r w:rsidR="003F5251" w:rsidRPr="00E51488">
        <w:rPr>
          <w:rFonts w:ascii="Times New Roman" w:hAnsi="Times New Roman" w:cs="Times New Roman"/>
        </w:rPr>
        <w:t xml:space="preserve"> barmherzigen Vater. Daher ist das Beten die angemessene Reaktion. </w:t>
      </w:r>
      <w:r w:rsidR="00307F5B" w:rsidRPr="00E51488">
        <w:rPr>
          <w:rFonts w:ascii="Times New Roman" w:hAnsi="Times New Roman" w:cs="Times New Roman"/>
        </w:rPr>
        <w:t xml:space="preserve">Aber angesichts meiner Vergänglichkeit bin ich kein Glaubensheld. </w:t>
      </w:r>
      <w:r w:rsidR="00070B54" w:rsidRPr="00E51488">
        <w:rPr>
          <w:rFonts w:ascii="Times New Roman" w:hAnsi="Times New Roman" w:cs="Times New Roman"/>
        </w:rPr>
        <w:t>Daher bleibt auch Raum für den Vorbehalt einer trügerischen Hoffnung.</w:t>
      </w:r>
      <w:r w:rsidR="00315304" w:rsidRPr="00E51488">
        <w:rPr>
          <w:rFonts w:ascii="Times New Roman" w:hAnsi="Times New Roman" w:cs="Times New Roman"/>
        </w:rPr>
        <w:t xml:space="preserve"> </w:t>
      </w:r>
      <w:r w:rsidR="00B638B8">
        <w:rPr>
          <w:rFonts w:ascii="Times New Roman" w:hAnsi="Times New Roman" w:cs="Times New Roman"/>
        </w:rPr>
        <w:t xml:space="preserve">Falsche </w:t>
      </w:r>
      <w:r w:rsidR="00315304" w:rsidRPr="00E51488">
        <w:rPr>
          <w:rFonts w:ascii="Times New Roman" w:hAnsi="Times New Roman" w:cs="Times New Roman"/>
        </w:rPr>
        <w:t>Sicherhe</w:t>
      </w:r>
      <w:r w:rsidR="00B638B8">
        <w:rPr>
          <w:rFonts w:ascii="Times New Roman" w:hAnsi="Times New Roman" w:cs="Times New Roman"/>
        </w:rPr>
        <w:t>it wird also nicht vorgegaukelt;</w:t>
      </w:r>
      <w:r w:rsidR="00315304" w:rsidRPr="00E51488">
        <w:rPr>
          <w:rFonts w:ascii="Times New Roman" w:hAnsi="Times New Roman" w:cs="Times New Roman"/>
        </w:rPr>
        <w:t xml:space="preserve"> aber Gewissheit, die in Gott gründet, soll herrschen.</w:t>
      </w:r>
    </w:p>
    <w:p w:rsidR="00DF646B" w:rsidRDefault="00315304" w:rsidP="00016243">
      <w:pPr>
        <w:spacing w:line="276" w:lineRule="auto"/>
        <w:rPr>
          <w:rFonts w:ascii="Times New Roman" w:hAnsi="Times New Roman" w:cs="Times New Roman"/>
        </w:rPr>
      </w:pPr>
      <w:r w:rsidRPr="00E51488">
        <w:rPr>
          <w:rFonts w:ascii="Times New Roman" w:hAnsi="Times New Roman" w:cs="Times New Roman"/>
        </w:rPr>
        <w:t>Ich höre dies auch in Bachs Vertonung. Das Gebet der Einzelnen findet frei gestaltete Melodien aus drei kleinen Motiven</w:t>
      </w:r>
      <w:r w:rsidR="005F5ED6" w:rsidRPr="00E51488">
        <w:rPr>
          <w:rFonts w:ascii="Times New Roman" w:hAnsi="Times New Roman" w:cs="Times New Roman"/>
        </w:rPr>
        <w:t>. Sie werden immer neu variiert.</w:t>
      </w:r>
      <w:r w:rsidR="004D7973" w:rsidRPr="00E51488">
        <w:rPr>
          <w:rFonts w:ascii="Times New Roman" w:hAnsi="Times New Roman" w:cs="Times New Roman"/>
        </w:rPr>
        <w:t xml:space="preserve"> Eindringlich und oft wiederholt bleibt die ständige Bitte um Gottes Nähe und Annahme</w:t>
      </w:r>
      <w:r w:rsidR="00A363FD">
        <w:rPr>
          <w:rFonts w:ascii="Times New Roman" w:hAnsi="Times New Roman" w:cs="Times New Roman"/>
        </w:rPr>
        <w:t>: „Gott, nimm dich ferner unser an.“</w:t>
      </w:r>
      <w:r w:rsidRPr="00E51488">
        <w:rPr>
          <w:rFonts w:ascii="Times New Roman" w:hAnsi="Times New Roman" w:cs="Times New Roman"/>
        </w:rPr>
        <w:t xml:space="preserve"> </w:t>
      </w:r>
      <w:r w:rsidR="005F5ED6" w:rsidRPr="00E51488">
        <w:rPr>
          <w:rFonts w:ascii="Times New Roman" w:hAnsi="Times New Roman" w:cs="Times New Roman"/>
        </w:rPr>
        <w:t>Doch zum Ende, bei den Worten</w:t>
      </w:r>
      <w:r w:rsidR="00DA708E" w:rsidRPr="00E51488">
        <w:rPr>
          <w:rFonts w:ascii="Times New Roman" w:hAnsi="Times New Roman" w:cs="Times New Roman"/>
        </w:rPr>
        <w:t xml:space="preserve"> „sei du unser Schirm und Licht“ und „wohl dem, der sich nur steif und fest“ komponiert Bach eine damals sehr bekannte Choralze</w:t>
      </w:r>
      <w:r w:rsidR="00A363FD">
        <w:rPr>
          <w:rFonts w:ascii="Times New Roman" w:hAnsi="Times New Roman" w:cs="Times New Roman"/>
        </w:rPr>
        <w:t>ile in die Stimmen der Einzelnen</w:t>
      </w:r>
      <w:r w:rsidR="00DA708E" w:rsidRPr="00E51488">
        <w:rPr>
          <w:rFonts w:ascii="Times New Roman" w:hAnsi="Times New Roman" w:cs="Times New Roman"/>
        </w:rPr>
        <w:t xml:space="preserve"> hinein. </w:t>
      </w:r>
      <w:r w:rsidR="00BF6F0D" w:rsidRPr="00E51488">
        <w:rPr>
          <w:rFonts w:ascii="Times New Roman" w:hAnsi="Times New Roman" w:cs="Times New Roman"/>
        </w:rPr>
        <w:t xml:space="preserve">Sie ist </w:t>
      </w:r>
      <w:r w:rsidR="00241204" w:rsidRPr="00E51488">
        <w:rPr>
          <w:rFonts w:ascii="Times New Roman" w:hAnsi="Times New Roman" w:cs="Times New Roman"/>
        </w:rPr>
        <w:t xml:space="preserve">dort </w:t>
      </w:r>
      <w:r w:rsidR="00BF6F0D" w:rsidRPr="00E51488">
        <w:rPr>
          <w:rFonts w:ascii="Times New Roman" w:hAnsi="Times New Roman" w:cs="Times New Roman"/>
        </w:rPr>
        <w:t>hörbar</w:t>
      </w:r>
      <w:r w:rsidR="00B638B8">
        <w:rPr>
          <w:rFonts w:ascii="Times New Roman" w:hAnsi="Times New Roman" w:cs="Times New Roman"/>
        </w:rPr>
        <w:t>, manchmal in einer Stimme, manchmal in zwei Stimmen</w:t>
      </w:r>
      <w:r w:rsidR="00BF6F0D" w:rsidRPr="00E51488">
        <w:rPr>
          <w:rFonts w:ascii="Times New Roman" w:hAnsi="Times New Roman" w:cs="Times New Roman"/>
        </w:rPr>
        <w:t xml:space="preserve">. Und ich kann in sie einstimmen; aber sie dominiert nicht mein Beten. </w:t>
      </w:r>
      <w:r w:rsidR="00F4323D" w:rsidRPr="00E51488">
        <w:rPr>
          <w:rFonts w:ascii="Times New Roman" w:hAnsi="Times New Roman" w:cs="Times New Roman"/>
        </w:rPr>
        <w:t>Für mich die Botschaft: Ich kann zur Gewissheit</w:t>
      </w:r>
      <w:r w:rsidR="00026E72">
        <w:rPr>
          <w:rFonts w:ascii="Times New Roman" w:hAnsi="Times New Roman" w:cs="Times New Roman"/>
        </w:rPr>
        <w:t xml:space="preserve"> gelangen</w:t>
      </w:r>
      <w:r w:rsidR="00F4323D" w:rsidRPr="00E51488">
        <w:rPr>
          <w:rFonts w:ascii="Times New Roman" w:hAnsi="Times New Roman" w:cs="Times New Roman"/>
        </w:rPr>
        <w:t>, die in Gott gründ</w:t>
      </w:r>
      <w:r w:rsidR="00026E72">
        <w:rPr>
          <w:rFonts w:ascii="Times New Roman" w:hAnsi="Times New Roman" w:cs="Times New Roman"/>
        </w:rPr>
        <w:t>et und die die Kirche bekennt</w:t>
      </w:r>
      <w:r w:rsidR="00F4323D" w:rsidRPr="00E51488">
        <w:rPr>
          <w:rFonts w:ascii="Times New Roman" w:hAnsi="Times New Roman" w:cs="Times New Roman"/>
        </w:rPr>
        <w:t xml:space="preserve">. Das geschieht nicht plötzlich, sondern ist ein Weg. </w:t>
      </w:r>
      <w:r w:rsidR="00797EC5" w:rsidRPr="00E51488">
        <w:rPr>
          <w:rFonts w:ascii="Times New Roman" w:hAnsi="Times New Roman" w:cs="Times New Roman"/>
        </w:rPr>
        <w:t>Manchmal scheint die Hoffnung zu trügen, aber ich bleibe dennoch auf dem Weg</w:t>
      </w:r>
      <w:r w:rsidR="00F24620" w:rsidRPr="00E51488">
        <w:rPr>
          <w:rFonts w:ascii="Times New Roman" w:hAnsi="Times New Roman" w:cs="Times New Roman"/>
        </w:rPr>
        <w:t>. Manchmal vertraue ich mich der Stimme der Tradition an, aber dies entpflichtet mich nicht von eigener Stellungnahme</w:t>
      </w:r>
      <w:r w:rsidR="00DF646B">
        <w:rPr>
          <w:rFonts w:ascii="Times New Roman" w:hAnsi="Times New Roman" w:cs="Times New Roman"/>
        </w:rPr>
        <w:t xml:space="preserve"> und Verantwortung</w:t>
      </w:r>
      <w:r w:rsidR="00F24620" w:rsidRPr="00E51488">
        <w:rPr>
          <w:rFonts w:ascii="Times New Roman" w:hAnsi="Times New Roman" w:cs="Times New Roman"/>
        </w:rPr>
        <w:t xml:space="preserve">. </w:t>
      </w:r>
    </w:p>
    <w:p w:rsidR="00315304" w:rsidRPr="00E51488" w:rsidRDefault="002305C3" w:rsidP="00016243">
      <w:pPr>
        <w:spacing w:line="276" w:lineRule="auto"/>
        <w:rPr>
          <w:rFonts w:ascii="Times New Roman" w:hAnsi="Times New Roman" w:cs="Times New Roman"/>
        </w:rPr>
      </w:pPr>
      <w:r w:rsidRPr="00E51488">
        <w:rPr>
          <w:rFonts w:ascii="Times New Roman" w:hAnsi="Times New Roman" w:cs="Times New Roman"/>
        </w:rPr>
        <w:t>Glücklich der Mensch, der sich auf Gottes Huld verlässt!</w:t>
      </w:r>
      <w:r w:rsidR="003F5340">
        <w:rPr>
          <w:rFonts w:ascii="Times New Roman" w:hAnsi="Times New Roman" w:cs="Times New Roman"/>
        </w:rPr>
        <w:t xml:space="preserve"> </w:t>
      </w:r>
      <w:r w:rsidR="003B6C54">
        <w:rPr>
          <w:rFonts w:ascii="Times New Roman" w:hAnsi="Times New Roman" w:cs="Times New Roman"/>
        </w:rPr>
        <w:t>Denn e</w:t>
      </w:r>
      <w:r w:rsidR="003F5340" w:rsidRPr="00E51488">
        <w:rPr>
          <w:rFonts w:ascii="Times New Roman" w:hAnsi="Times New Roman" w:cs="Times New Roman"/>
        </w:rPr>
        <w:t>r wird neu zum Jubeln und Loben geführt.</w:t>
      </w:r>
    </w:p>
    <w:p w:rsidR="002305C3" w:rsidRPr="00E51488" w:rsidRDefault="002305C3" w:rsidP="00016243">
      <w:pPr>
        <w:spacing w:line="276" w:lineRule="auto"/>
        <w:rPr>
          <w:rFonts w:ascii="Times New Roman" w:hAnsi="Times New Roman" w:cs="Times New Roman"/>
        </w:rPr>
      </w:pPr>
    </w:p>
    <w:p w:rsidR="002305C3" w:rsidRPr="00E51488" w:rsidRDefault="002305C3" w:rsidP="00016243">
      <w:pPr>
        <w:spacing w:line="276" w:lineRule="auto"/>
        <w:rPr>
          <w:rFonts w:ascii="Times New Roman" w:hAnsi="Times New Roman" w:cs="Times New Roman"/>
        </w:rPr>
      </w:pPr>
    </w:p>
    <w:p w:rsidR="000F1744" w:rsidRPr="00E51488" w:rsidRDefault="000F1744" w:rsidP="000F1744">
      <w:pPr>
        <w:pStyle w:val="StandardWeb"/>
        <w:spacing w:before="0" w:beforeAutospacing="0" w:after="0" w:afterAutospacing="0" w:line="276" w:lineRule="auto"/>
        <w:rPr>
          <w:i/>
          <w:iCs/>
        </w:rPr>
      </w:pPr>
      <w:r w:rsidRPr="00E51488">
        <w:rPr>
          <w:i/>
          <w:iCs/>
        </w:rPr>
        <w:t xml:space="preserve">Lobet den Herrn in seinen Taten, lobet ihn in seiner großen Herrlichkeit! </w:t>
      </w:r>
    </w:p>
    <w:p w:rsidR="000F1744" w:rsidRPr="00E51488" w:rsidRDefault="000F1744" w:rsidP="000F1744">
      <w:pPr>
        <w:pStyle w:val="StandardWeb"/>
        <w:spacing w:before="0" w:beforeAutospacing="0" w:after="0" w:afterAutospacing="0" w:line="276" w:lineRule="auto"/>
        <w:rPr>
          <w:i/>
        </w:rPr>
      </w:pPr>
      <w:r w:rsidRPr="00E51488">
        <w:rPr>
          <w:i/>
          <w:iCs/>
        </w:rPr>
        <w:t xml:space="preserve">Alles, was Odem hat, lobe den Herrn, halleluja! (Ps 150, 2+6) </w:t>
      </w:r>
    </w:p>
    <w:p w:rsidR="002305C3" w:rsidRPr="00E51488" w:rsidRDefault="002305C3" w:rsidP="00016243">
      <w:pPr>
        <w:spacing w:line="276" w:lineRule="auto"/>
        <w:rPr>
          <w:rFonts w:ascii="Times New Roman" w:hAnsi="Times New Roman" w:cs="Times New Roman"/>
        </w:rPr>
      </w:pPr>
    </w:p>
    <w:p w:rsidR="002305C3" w:rsidRPr="00E51488" w:rsidRDefault="002305C3" w:rsidP="00016243">
      <w:pPr>
        <w:spacing w:line="276" w:lineRule="auto"/>
        <w:rPr>
          <w:rFonts w:ascii="Times New Roman" w:hAnsi="Times New Roman" w:cs="Times New Roman"/>
        </w:rPr>
      </w:pPr>
    </w:p>
    <w:p w:rsidR="000F1744" w:rsidRPr="00E51488" w:rsidRDefault="00AD6654" w:rsidP="00016243">
      <w:pPr>
        <w:spacing w:line="276" w:lineRule="auto"/>
        <w:rPr>
          <w:rFonts w:ascii="Times New Roman" w:hAnsi="Times New Roman" w:cs="Times New Roman"/>
        </w:rPr>
      </w:pPr>
      <w:r w:rsidRPr="00E51488">
        <w:rPr>
          <w:rFonts w:ascii="Times New Roman" w:hAnsi="Times New Roman" w:cs="Times New Roman"/>
        </w:rPr>
        <w:t xml:space="preserve">Glücklich der Mensch, der sich auf Gottes Huld verlässt! Er wird neu zum Jubeln und Loben geführt. </w:t>
      </w:r>
      <w:r w:rsidR="00CF595C" w:rsidRPr="00E51488">
        <w:rPr>
          <w:rFonts w:ascii="Times New Roman" w:hAnsi="Times New Roman" w:cs="Times New Roman"/>
        </w:rPr>
        <w:t>Zunächst ist die Motette hier klassisch doppelchörig. Mit Rufen und Gegen</w:t>
      </w:r>
      <w:r w:rsidR="00AA0E75" w:rsidRPr="00E51488">
        <w:rPr>
          <w:rFonts w:ascii="Times New Roman" w:hAnsi="Times New Roman" w:cs="Times New Roman"/>
        </w:rPr>
        <w:t>rufen treten d</w:t>
      </w:r>
      <w:r w:rsidR="00CF595C" w:rsidRPr="00E51488">
        <w:rPr>
          <w:rFonts w:ascii="Times New Roman" w:hAnsi="Times New Roman" w:cs="Times New Roman"/>
        </w:rPr>
        <w:t>ie</w:t>
      </w:r>
      <w:r w:rsidR="00AA0E75" w:rsidRPr="00E51488">
        <w:rPr>
          <w:rFonts w:ascii="Times New Roman" w:hAnsi="Times New Roman" w:cs="Times New Roman"/>
        </w:rPr>
        <w:t xml:space="preserve"> beiden Chöre</w:t>
      </w:r>
      <w:r w:rsidR="00CF595C" w:rsidRPr="00E51488">
        <w:rPr>
          <w:rFonts w:ascii="Times New Roman" w:hAnsi="Times New Roman" w:cs="Times New Roman"/>
        </w:rPr>
        <w:t xml:space="preserve"> zueinander in Beziehung</w:t>
      </w:r>
      <w:r w:rsidR="00AA0E75" w:rsidRPr="00E51488">
        <w:rPr>
          <w:rFonts w:ascii="Times New Roman" w:hAnsi="Times New Roman" w:cs="Times New Roman"/>
        </w:rPr>
        <w:t>.</w:t>
      </w:r>
      <w:r w:rsidR="002B72D2">
        <w:rPr>
          <w:rFonts w:ascii="Times New Roman" w:hAnsi="Times New Roman" w:cs="Times New Roman"/>
        </w:rPr>
        <w:t xml:space="preserve"> Ein Stück </w:t>
      </w:r>
      <w:r w:rsidR="0076269E">
        <w:rPr>
          <w:rFonts w:ascii="Times New Roman" w:hAnsi="Times New Roman" w:cs="Times New Roman"/>
        </w:rPr>
        <w:t xml:space="preserve">alter </w:t>
      </w:r>
      <w:r w:rsidR="002B72D2">
        <w:rPr>
          <w:rFonts w:ascii="Times New Roman" w:hAnsi="Times New Roman" w:cs="Times New Roman"/>
        </w:rPr>
        <w:t>venezianische</w:t>
      </w:r>
      <w:r w:rsidR="0076269E">
        <w:rPr>
          <w:rFonts w:ascii="Times New Roman" w:hAnsi="Times New Roman" w:cs="Times New Roman"/>
        </w:rPr>
        <w:t>r</w:t>
      </w:r>
      <w:r w:rsidR="002B72D2">
        <w:rPr>
          <w:rFonts w:ascii="Times New Roman" w:hAnsi="Times New Roman" w:cs="Times New Roman"/>
        </w:rPr>
        <w:t xml:space="preserve"> Musiktradition mitten in Leipzig und mitten in Heidelberg!</w:t>
      </w:r>
      <w:r w:rsidR="00AA0E75" w:rsidRPr="00E51488">
        <w:rPr>
          <w:rFonts w:ascii="Times New Roman" w:hAnsi="Times New Roman" w:cs="Times New Roman"/>
        </w:rPr>
        <w:t xml:space="preserve"> </w:t>
      </w:r>
      <w:r w:rsidR="002B72D2">
        <w:rPr>
          <w:rFonts w:ascii="Times New Roman" w:hAnsi="Times New Roman" w:cs="Times New Roman"/>
        </w:rPr>
        <w:t>D</w:t>
      </w:r>
      <w:r w:rsidR="00AA0E75" w:rsidRPr="00E51488">
        <w:rPr>
          <w:rFonts w:ascii="Times New Roman" w:hAnsi="Times New Roman" w:cs="Times New Roman"/>
        </w:rPr>
        <w:t>ie</w:t>
      </w:r>
      <w:r w:rsidR="002B72D2">
        <w:rPr>
          <w:rFonts w:ascii="Times New Roman" w:hAnsi="Times New Roman" w:cs="Times New Roman"/>
        </w:rPr>
        <w:t xml:space="preserve"> Chöre</w:t>
      </w:r>
      <w:r w:rsidR="00AA0E75" w:rsidRPr="00E51488">
        <w:rPr>
          <w:rFonts w:ascii="Times New Roman" w:hAnsi="Times New Roman" w:cs="Times New Roman"/>
        </w:rPr>
        <w:t xml:space="preserve"> vereinen sich schließlich im großen Klang der Achtstimmigkeit, bevor sie dann in die überschwängliche Fuge einstimmen: alles, was Odem hat, lobe den Herrn. </w:t>
      </w:r>
    </w:p>
    <w:p w:rsidR="006B0CD0" w:rsidRPr="00E51488" w:rsidRDefault="006B0CD0" w:rsidP="00016243">
      <w:pPr>
        <w:spacing w:line="276" w:lineRule="auto"/>
        <w:rPr>
          <w:rFonts w:ascii="Times New Roman" w:hAnsi="Times New Roman" w:cs="Times New Roman"/>
        </w:rPr>
      </w:pPr>
      <w:r w:rsidRPr="00E51488">
        <w:rPr>
          <w:rFonts w:ascii="Times New Roman" w:hAnsi="Times New Roman" w:cs="Times New Roman"/>
        </w:rPr>
        <w:t>„Aller Atem lobe Gott“ – heißt es wörtlich in Ps 150. In universaler Ausdehnung ist an die ganze Schöpfung zu denken. Alles Leben lobe Gott. Alle Geschöpfe sollen den Herrn preisen</w:t>
      </w:r>
      <w:r w:rsidR="00596797" w:rsidRPr="00E51488">
        <w:rPr>
          <w:rFonts w:ascii="Times New Roman" w:hAnsi="Times New Roman" w:cs="Times New Roman"/>
        </w:rPr>
        <w:t xml:space="preserve">. </w:t>
      </w:r>
      <w:r w:rsidR="00596797" w:rsidRPr="00E51488">
        <w:rPr>
          <w:rFonts w:ascii="Times New Roman" w:hAnsi="Times New Roman" w:cs="Times New Roman"/>
        </w:rPr>
        <w:lastRenderedPageBreak/>
        <w:t>Thomas Weiß, Badischer Pfarrer und Lyriker, hat in Variation von Brechts Kalendergeschichten vom Herrn K. Geschichten von Herrn G. geschrieben. Eine geht so:</w:t>
      </w:r>
    </w:p>
    <w:p w:rsidR="00596797" w:rsidRPr="00E51488" w:rsidRDefault="00501E6C" w:rsidP="00016243">
      <w:pPr>
        <w:spacing w:line="276" w:lineRule="auto"/>
        <w:rPr>
          <w:rFonts w:ascii="Times New Roman" w:hAnsi="Times New Roman" w:cs="Times New Roman"/>
        </w:rPr>
      </w:pPr>
      <w:r w:rsidRPr="00E51488">
        <w:rPr>
          <w:rFonts w:ascii="Times New Roman" w:hAnsi="Times New Roman" w:cs="Times New Roman"/>
        </w:rPr>
        <w:t>„Ganz besonders liebte Herr G. die Musik. Darum versammelte er in gewisser Regelmäßigkeit das Orchester dieser Welt und probte seine Symphonien. Dann sangen die Buckelwale, die Fliegen surrten, [die Mücken schwirrten], Tiger grollten mit ihrem ganz unvergleichlichen Bass, die Büffel stampften im Takt und zwischenein sang ein Pirol ein Piccolo. Sehr, sehr ärgerlich konnte Herr G. werden, wenn die Töne nicht zusammenklangen. Das war, wenn der Menschenpuls fehlte.“ (Th. Weiß, Geschichten vom Herrn G., 2013, 128)</w:t>
      </w:r>
    </w:p>
    <w:p w:rsidR="00501E6C" w:rsidRPr="00E51488" w:rsidRDefault="00A209D8" w:rsidP="00016243">
      <w:pPr>
        <w:spacing w:line="276" w:lineRule="auto"/>
        <w:rPr>
          <w:rFonts w:ascii="Times New Roman" w:hAnsi="Times New Roman" w:cs="Times New Roman"/>
        </w:rPr>
      </w:pPr>
      <w:r w:rsidRPr="00E51488">
        <w:rPr>
          <w:rFonts w:ascii="Times New Roman" w:hAnsi="Times New Roman" w:cs="Times New Roman"/>
        </w:rPr>
        <w:t xml:space="preserve">Bei der Symphonie der Schöpfung </w:t>
      </w:r>
      <w:r w:rsidR="00DA2622" w:rsidRPr="00E51488">
        <w:rPr>
          <w:rFonts w:ascii="Times New Roman" w:hAnsi="Times New Roman" w:cs="Times New Roman"/>
        </w:rPr>
        <w:t>ist der Mensch</w:t>
      </w:r>
      <w:r w:rsidR="00E93A7A">
        <w:rPr>
          <w:rFonts w:ascii="Times New Roman" w:hAnsi="Times New Roman" w:cs="Times New Roman"/>
        </w:rPr>
        <w:t xml:space="preserve"> weder ein</w:t>
      </w:r>
      <w:r w:rsidR="00DA2622" w:rsidRPr="00E51488">
        <w:rPr>
          <w:rFonts w:ascii="Times New Roman" w:hAnsi="Times New Roman" w:cs="Times New Roman"/>
        </w:rPr>
        <w:t xml:space="preserve"> strahlende</w:t>
      </w:r>
      <w:r w:rsidR="00E93A7A">
        <w:rPr>
          <w:rFonts w:ascii="Times New Roman" w:hAnsi="Times New Roman" w:cs="Times New Roman"/>
        </w:rPr>
        <w:t>r</w:t>
      </w:r>
      <w:r w:rsidR="00DA2622" w:rsidRPr="00E51488">
        <w:rPr>
          <w:rFonts w:ascii="Times New Roman" w:hAnsi="Times New Roman" w:cs="Times New Roman"/>
        </w:rPr>
        <w:t xml:space="preserve"> Virtuose </w:t>
      </w:r>
      <w:r w:rsidR="00E93A7A">
        <w:rPr>
          <w:rFonts w:ascii="Times New Roman" w:hAnsi="Times New Roman" w:cs="Times New Roman"/>
        </w:rPr>
        <w:t>noch</w:t>
      </w:r>
      <w:r w:rsidR="00DA2622" w:rsidRPr="00E51488">
        <w:rPr>
          <w:rFonts w:ascii="Times New Roman" w:hAnsi="Times New Roman" w:cs="Times New Roman"/>
        </w:rPr>
        <w:t xml:space="preserve"> gar der Dirigent. Aber sein Puls darf nicht fehlen, schreibt Thomas Weiß. Sein Impuls ist nötig, ein Impuls zu Fürsorge und Schutz, zum Vertrauen und zum Lob. </w:t>
      </w:r>
      <w:r w:rsidR="00451F72">
        <w:rPr>
          <w:rFonts w:ascii="Times New Roman" w:hAnsi="Times New Roman" w:cs="Times New Roman"/>
        </w:rPr>
        <w:t>Das Lob basiert auf Sprache: auf der Sprache der Psalmen, auf der Sprache der Tradition und der Gegenwart, auf der Sprache der Musik.</w:t>
      </w:r>
    </w:p>
    <w:p w:rsidR="006B0ADB" w:rsidRPr="00E51488" w:rsidRDefault="006B0ADB" w:rsidP="00016243">
      <w:pPr>
        <w:spacing w:line="276" w:lineRule="auto"/>
        <w:rPr>
          <w:rFonts w:ascii="Times New Roman" w:hAnsi="Times New Roman" w:cs="Times New Roman"/>
        </w:rPr>
      </w:pPr>
      <w:r w:rsidRPr="00E51488">
        <w:rPr>
          <w:rFonts w:ascii="Times New Roman" w:hAnsi="Times New Roman" w:cs="Times New Roman"/>
        </w:rPr>
        <w:t>Bach gestaltet diesen Impuls zu</w:t>
      </w:r>
      <w:r w:rsidR="00F33587" w:rsidRPr="00E51488">
        <w:rPr>
          <w:rFonts w:ascii="Times New Roman" w:hAnsi="Times New Roman" w:cs="Times New Roman"/>
        </w:rPr>
        <w:t>m Lob mit groß</w:t>
      </w:r>
      <w:r w:rsidRPr="00E51488">
        <w:rPr>
          <w:rFonts w:ascii="Times New Roman" w:hAnsi="Times New Roman" w:cs="Times New Roman"/>
        </w:rPr>
        <w:t xml:space="preserve">em Atem. Aus seinem Originalmanuskript ist </w:t>
      </w:r>
      <w:r w:rsidR="0004187D">
        <w:rPr>
          <w:rFonts w:ascii="Times New Roman" w:hAnsi="Times New Roman" w:cs="Times New Roman"/>
        </w:rPr>
        <w:t xml:space="preserve">übrigens </w:t>
      </w:r>
      <w:r w:rsidRPr="00E51488">
        <w:rPr>
          <w:rFonts w:ascii="Times New Roman" w:hAnsi="Times New Roman" w:cs="Times New Roman"/>
        </w:rPr>
        <w:t>noch rekonstruierbar, dass er das Schlussmotiv zunächst einfacher und kürzer entworfen hat</w:t>
      </w:r>
      <w:r w:rsidR="00F33587" w:rsidRPr="00E51488">
        <w:rPr>
          <w:rFonts w:ascii="Times New Roman" w:hAnsi="Times New Roman" w:cs="Times New Roman"/>
        </w:rPr>
        <w:t>te</w:t>
      </w:r>
      <w:r w:rsidRPr="00E51488">
        <w:rPr>
          <w:rFonts w:ascii="Times New Roman" w:hAnsi="Times New Roman" w:cs="Times New Roman"/>
        </w:rPr>
        <w:t xml:space="preserve">. Dann wurde das Fugenthema länger und dadurch vor allem dem Jubel des Anfangs und der Reigentanzfuge vergleichbar. </w:t>
      </w:r>
      <w:r w:rsidR="00F33587" w:rsidRPr="00E51488">
        <w:rPr>
          <w:rFonts w:ascii="Times New Roman" w:hAnsi="Times New Roman" w:cs="Times New Roman"/>
        </w:rPr>
        <w:t>Verständlich wird aufgefordert, diesen Gott, der h</w:t>
      </w:r>
      <w:r w:rsidR="00CE7211" w:rsidRPr="00E51488">
        <w:rPr>
          <w:rFonts w:ascii="Times New Roman" w:hAnsi="Times New Roman" w:cs="Times New Roman"/>
        </w:rPr>
        <w:t>andelt, zu loben. Der Jubel ist gleichzeitig</w:t>
      </w:r>
      <w:r w:rsidR="00F33587" w:rsidRPr="00E51488">
        <w:rPr>
          <w:rFonts w:ascii="Times New Roman" w:hAnsi="Times New Roman" w:cs="Times New Roman"/>
        </w:rPr>
        <w:t xml:space="preserve"> leide</w:t>
      </w:r>
      <w:r w:rsidR="0004187D">
        <w:rPr>
          <w:rFonts w:ascii="Times New Roman" w:hAnsi="Times New Roman" w:cs="Times New Roman"/>
        </w:rPr>
        <w:t>nschaftlich und überschwänglich.</w:t>
      </w:r>
      <w:r w:rsidR="00F33587" w:rsidRPr="00E51488">
        <w:rPr>
          <w:rFonts w:ascii="Times New Roman" w:hAnsi="Times New Roman" w:cs="Times New Roman"/>
        </w:rPr>
        <w:t xml:space="preserve"> </w:t>
      </w:r>
      <w:r w:rsidR="0004187D">
        <w:rPr>
          <w:rFonts w:ascii="Times New Roman" w:hAnsi="Times New Roman" w:cs="Times New Roman"/>
        </w:rPr>
        <w:t>D</w:t>
      </w:r>
      <w:r w:rsidR="00F33587" w:rsidRPr="00E51488">
        <w:rPr>
          <w:rFonts w:ascii="Times New Roman" w:hAnsi="Times New Roman" w:cs="Times New Roman"/>
        </w:rPr>
        <w:t>ie Fuge du</w:t>
      </w:r>
      <w:r w:rsidR="0004187D">
        <w:rPr>
          <w:rFonts w:ascii="Times New Roman" w:hAnsi="Times New Roman" w:cs="Times New Roman"/>
        </w:rPr>
        <w:t>rchbricht immer wieder die Kompositions</w:t>
      </w:r>
      <w:r w:rsidR="00F33587" w:rsidRPr="00E51488">
        <w:rPr>
          <w:rFonts w:ascii="Times New Roman" w:hAnsi="Times New Roman" w:cs="Times New Roman"/>
        </w:rPr>
        <w:t xml:space="preserve">regeln und überschreitet im drittletzten Takt </w:t>
      </w:r>
      <w:r w:rsidR="00AD43BD" w:rsidRPr="00E51488">
        <w:rPr>
          <w:rFonts w:ascii="Times New Roman" w:hAnsi="Times New Roman" w:cs="Times New Roman"/>
        </w:rPr>
        <w:t>mit dem unerhört hohen Spitzenton des Soprans den bisherigen Tonraum</w:t>
      </w:r>
      <w:r w:rsidR="00C45228">
        <w:rPr>
          <w:rFonts w:ascii="Times New Roman" w:hAnsi="Times New Roman" w:cs="Times New Roman"/>
        </w:rPr>
        <w:t xml:space="preserve"> dieser Motette und nahezu aller bis dahin komponierten Chormusik</w:t>
      </w:r>
      <w:r w:rsidR="00AD43BD" w:rsidRPr="00E51488">
        <w:rPr>
          <w:rFonts w:ascii="Times New Roman" w:hAnsi="Times New Roman" w:cs="Times New Roman"/>
        </w:rPr>
        <w:t xml:space="preserve">. </w:t>
      </w:r>
      <w:r w:rsidR="00CE7211" w:rsidRPr="00E51488">
        <w:rPr>
          <w:rFonts w:ascii="Times New Roman" w:hAnsi="Times New Roman" w:cs="Times New Roman"/>
        </w:rPr>
        <w:t>Im Lob Gottes werden die Grenzen durchbrochen. Aller Atem lobt Gott.</w:t>
      </w:r>
    </w:p>
    <w:p w:rsidR="00CE7211" w:rsidRPr="00E51488" w:rsidRDefault="00CE7211" w:rsidP="00016243">
      <w:pPr>
        <w:spacing w:line="276" w:lineRule="auto"/>
        <w:rPr>
          <w:rFonts w:ascii="Times New Roman" w:hAnsi="Times New Roman" w:cs="Times New Roman"/>
        </w:rPr>
      </w:pPr>
    </w:p>
    <w:p w:rsidR="00CE7211" w:rsidRPr="00E51488" w:rsidRDefault="00CE7211" w:rsidP="00016243">
      <w:pPr>
        <w:spacing w:line="276" w:lineRule="auto"/>
        <w:rPr>
          <w:rFonts w:ascii="Times New Roman" w:hAnsi="Times New Roman" w:cs="Times New Roman"/>
        </w:rPr>
      </w:pPr>
      <w:r w:rsidRPr="00E51488">
        <w:rPr>
          <w:rFonts w:ascii="Times New Roman" w:hAnsi="Times New Roman" w:cs="Times New Roman"/>
        </w:rPr>
        <w:t>Und Mozart? Die in Leipzig erbetene Abschrift der Bachmotet</w:t>
      </w:r>
      <w:r w:rsidR="00E904D6" w:rsidRPr="00E51488">
        <w:rPr>
          <w:rFonts w:ascii="Times New Roman" w:hAnsi="Times New Roman" w:cs="Times New Roman"/>
        </w:rPr>
        <w:t>te hat er erhalten. Noch heute wird d</w:t>
      </w:r>
      <w:r w:rsidRPr="00E51488">
        <w:rPr>
          <w:rFonts w:ascii="Times New Roman" w:hAnsi="Times New Roman" w:cs="Times New Roman"/>
        </w:rPr>
        <w:t>ie</w:t>
      </w:r>
      <w:r w:rsidR="00E904D6" w:rsidRPr="00E51488">
        <w:rPr>
          <w:rFonts w:ascii="Times New Roman" w:hAnsi="Times New Roman" w:cs="Times New Roman"/>
        </w:rPr>
        <w:t xml:space="preserve"> Partitur</w:t>
      </w:r>
      <w:r w:rsidRPr="00E51488">
        <w:rPr>
          <w:rFonts w:ascii="Times New Roman" w:hAnsi="Times New Roman" w:cs="Times New Roman"/>
        </w:rPr>
        <w:t xml:space="preserve"> in Wien aufbewahrt. Mozart notierte darauf: „Müßte ein ganzes Orchestre dazugesetzt werden!“</w:t>
      </w:r>
      <w:r w:rsidR="00E904D6" w:rsidRPr="00E51488">
        <w:rPr>
          <w:rFonts w:ascii="Times New Roman" w:hAnsi="Times New Roman" w:cs="Times New Roman"/>
        </w:rPr>
        <w:t xml:space="preserve"> Kongenial erkennt er die klanglichen und rhythmischen Dimensionen dieser Motette,</w:t>
      </w:r>
      <w:r w:rsidR="00EF1D4C">
        <w:rPr>
          <w:rFonts w:ascii="Times New Roman" w:hAnsi="Times New Roman" w:cs="Times New Roman"/>
        </w:rPr>
        <w:t xml:space="preserve"> ihre Beziehung zum italienischen Concerto, aber vor allem</w:t>
      </w:r>
      <w:r w:rsidR="00E904D6" w:rsidRPr="00E51488">
        <w:rPr>
          <w:rFonts w:ascii="Times New Roman" w:hAnsi="Times New Roman" w:cs="Times New Roman"/>
        </w:rPr>
        <w:t xml:space="preserve"> ihr Durchbrechen bisheriger Formen, Strukturen und Grenzen. Menschliche Stimmen und Instrumente klingen hier zusammen. Das Orchester der W</w:t>
      </w:r>
      <w:r w:rsidR="00C574F2">
        <w:rPr>
          <w:rFonts w:ascii="Times New Roman" w:hAnsi="Times New Roman" w:cs="Times New Roman"/>
        </w:rPr>
        <w:t>elt be</w:t>
      </w:r>
      <w:r w:rsidR="00E904D6" w:rsidRPr="00E51488">
        <w:rPr>
          <w:rFonts w:ascii="Times New Roman" w:hAnsi="Times New Roman" w:cs="Times New Roman"/>
        </w:rPr>
        <w:t>sitzt den Puls</w:t>
      </w:r>
      <w:r w:rsidR="007B7B7A">
        <w:rPr>
          <w:rFonts w:ascii="Times New Roman" w:hAnsi="Times New Roman" w:cs="Times New Roman"/>
        </w:rPr>
        <w:t>,</w:t>
      </w:r>
      <w:r w:rsidR="00E904D6" w:rsidRPr="00E51488">
        <w:rPr>
          <w:rFonts w:ascii="Times New Roman" w:hAnsi="Times New Roman" w:cs="Times New Roman"/>
        </w:rPr>
        <w:t xml:space="preserve"> jubelt mit und ohne Worte: Halleluja!</w:t>
      </w:r>
    </w:p>
    <w:p w:rsidR="00BF0F85" w:rsidRDefault="00BF0F85">
      <w:pPr>
        <w:spacing w:line="276" w:lineRule="auto"/>
        <w:rPr>
          <w:rFonts w:ascii="Times New Roman" w:hAnsi="Times New Roman" w:cs="Times New Roman"/>
        </w:rPr>
      </w:pPr>
    </w:p>
    <w:p w:rsidR="009F216F" w:rsidRDefault="009F216F">
      <w:pPr>
        <w:spacing w:line="276" w:lineRule="auto"/>
        <w:rPr>
          <w:rFonts w:ascii="Times New Roman" w:hAnsi="Times New Roman" w:cs="Times New Roman"/>
        </w:rPr>
      </w:pPr>
    </w:p>
    <w:p w:rsidR="009F216F" w:rsidRDefault="009F216F">
      <w:pPr>
        <w:spacing w:line="276" w:lineRule="auto"/>
        <w:rPr>
          <w:rFonts w:ascii="Times New Roman" w:hAnsi="Times New Roman" w:cs="Times New Roman"/>
        </w:rPr>
      </w:pPr>
    </w:p>
    <w:p w:rsidR="00BF0F85" w:rsidRDefault="002451F0">
      <w:pPr>
        <w:spacing w:line="276" w:lineRule="auto"/>
        <w:rPr>
          <w:rFonts w:ascii="Times New Roman" w:hAnsi="Times New Roman" w:cs="Times New Roman"/>
          <w:i/>
        </w:rPr>
      </w:pPr>
      <w:r>
        <w:rPr>
          <w:rFonts w:ascii="Times New Roman" w:hAnsi="Times New Roman" w:cs="Times New Roman"/>
          <w:i/>
        </w:rPr>
        <w:t>Verwendete Literatur: R. Emans/S. Heimke (Hg.), Bachs Passionen, Oratorien und Motetten, Bach-Handbuch Bd.3, 2009; M. Geck, Bach - Leben und Werk, 2000; ders., Mozart. Eine Biographie, 2006; K. Hofmann, Johann Sebastian Bach. Die Motetten, 2003.</w:t>
      </w:r>
    </w:p>
    <w:p w:rsidR="00E904D6" w:rsidRPr="00E51488" w:rsidRDefault="00E904D6" w:rsidP="00016243">
      <w:pPr>
        <w:spacing w:line="276" w:lineRule="auto"/>
        <w:rPr>
          <w:rFonts w:ascii="Times New Roman" w:hAnsi="Times New Roman" w:cs="Times New Roman"/>
        </w:rPr>
      </w:pPr>
    </w:p>
    <w:sectPr w:rsidR="00E904D6" w:rsidRPr="00E51488" w:rsidSect="00F6070A">
      <w:headerReference w:type="even" r:id="rId6"/>
      <w:head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70" w:rsidRDefault="00364270" w:rsidP="00F6070A">
      <w:r>
        <w:separator/>
      </w:r>
    </w:p>
  </w:endnote>
  <w:endnote w:type="continuationSeparator" w:id="0">
    <w:p w:rsidR="00364270" w:rsidRDefault="00364270" w:rsidP="00F6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70" w:rsidRDefault="00364270" w:rsidP="00F6070A">
      <w:r>
        <w:separator/>
      </w:r>
    </w:p>
  </w:footnote>
  <w:footnote w:type="continuationSeparator" w:id="0">
    <w:p w:rsidR="00364270" w:rsidRDefault="00364270" w:rsidP="00F60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7E" w:rsidRDefault="00AF7D39" w:rsidP="001A5627">
    <w:pPr>
      <w:pStyle w:val="Kopfzeile"/>
      <w:framePr w:wrap="around" w:vAnchor="text" w:hAnchor="margin" w:xAlign="right" w:y="1"/>
      <w:rPr>
        <w:rStyle w:val="Seitenzahl"/>
      </w:rPr>
    </w:pPr>
    <w:r>
      <w:rPr>
        <w:rStyle w:val="Seitenzahl"/>
      </w:rPr>
      <w:fldChar w:fldCharType="begin"/>
    </w:r>
    <w:r w:rsidR="004D307E">
      <w:rPr>
        <w:rStyle w:val="Seitenzahl"/>
      </w:rPr>
      <w:instrText xml:space="preserve">PAGE  </w:instrText>
    </w:r>
    <w:r>
      <w:rPr>
        <w:rStyle w:val="Seitenzahl"/>
      </w:rPr>
      <w:fldChar w:fldCharType="end"/>
    </w:r>
  </w:p>
  <w:p w:rsidR="004D307E" w:rsidRDefault="004D307E" w:rsidP="00F6070A">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07E" w:rsidRDefault="00AF7D39" w:rsidP="001A5627">
    <w:pPr>
      <w:pStyle w:val="Kopfzeile"/>
      <w:framePr w:wrap="around" w:vAnchor="text" w:hAnchor="margin" w:xAlign="right" w:y="1"/>
      <w:rPr>
        <w:rStyle w:val="Seitenzahl"/>
      </w:rPr>
    </w:pPr>
    <w:r>
      <w:rPr>
        <w:rStyle w:val="Seitenzahl"/>
      </w:rPr>
      <w:fldChar w:fldCharType="begin"/>
    </w:r>
    <w:r w:rsidR="004D307E">
      <w:rPr>
        <w:rStyle w:val="Seitenzahl"/>
      </w:rPr>
      <w:instrText xml:space="preserve">PAGE  </w:instrText>
    </w:r>
    <w:r>
      <w:rPr>
        <w:rStyle w:val="Seitenzahl"/>
      </w:rPr>
      <w:fldChar w:fldCharType="separate"/>
    </w:r>
    <w:r w:rsidR="00CB402A">
      <w:rPr>
        <w:rStyle w:val="Seitenzahl"/>
        <w:noProof/>
      </w:rPr>
      <w:t>2</w:t>
    </w:r>
    <w:r>
      <w:rPr>
        <w:rStyle w:val="Seitenzahl"/>
      </w:rPr>
      <w:fldChar w:fldCharType="end"/>
    </w:r>
  </w:p>
  <w:p w:rsidR="004D307E" w:rsidRDefault="004D307E" w:rsidP="00F6070A">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38"/>
    <w:rsid w:val="000041B1"/>
    <w:rsid w:val="00012E64"/>
    <w:rsid w:val="000138BD"/>
    <w:rsid w:val="000142A8"/>
    <w:rsid w:val="000142E0"/>
    <w:rsid w:val="00016243"/>
    <w:rsid w:val="00026E72"/>
    <w:rsid w:val="000277BC"/>
    <w:rsid w:val="00033513"/>
    <w:rsid w:val="0004187D"/>
    <w:rsid w:val="00070B54"/>
    <w:rsid w:val="00072083"/>
    <w:rsid w:val="00090C2F"/>
    <w:rsid w:val="00094479"/>
    <w:rsid w:val="000A5C04"/>
    <w:rsid w:val="000B3DAF"/>
    <w:rsid w:val="000C6CCD"/>
    <w:rsid w:val="000F1744"/>
    <w:rsid w:val="000F4EBA"/>
    <w:rsid w:val="0010191F"/>
    <w:rsid w:val="00101C3F"/>
    <w:rsid w:val="00112244"/>
    <w:rsid w:val="00121D53"/>
    <w:rsid w:val="00134351"/>
    <w:rsid w:val="00157243"/>
    <w:rsid w:val="001808DE"/>
    <w:rsid w:val="001957B2"/>
    <w:rsid w:val="001A5627"/>
    <w:rsid w:val="001B3445"/>
    <w:rsid w:val="001F2E9A"/>
    <w:rsid w:val="002305C3"/>
    <w:rsid w:val="00237F01"/>
    <w:rsid w:val="00241204"/>
    <w:rsid w:val="002451F0"/>
    <w:rsid w:val="0027722C"/>
    <w:rsid w:val="00280CE0"/>
    <w:rsid w:val="00285216"/>
    <w:rsid w:val="002A6155"/>
    <w:rsid w:val="002B72D2"/>
    <w:rsid w:val="002D7255"/>
    <w:rsid w:val="00307F5B"/>
    <w:rsid w:val="00315304"/>
    <w:rsid w:val="003205B8"/>
    <w:rsid w:val="0033448D"/>
    <w:rsid w:val="00340209"/>
    <w:rsid w:val="00352F55"/>
    <w:rsid w:val="00364270"/>
    <w:rsid w:val="003B1FD7"/>
    <w:rsid w:val="003B6C54"/>
    <w:rsid w:val="003C0BE6"/>
    <w:rsid w:val="003C7477"/>
    <w:rsid w:val="003F5251"/>
    <w:rsid w:val="003F5340"/>
    <w:rsid w:val="00404CD1"/>
    <w:rsid w:val="00451F72"/>
    <w:rsid w:val="00460671"/>
    <w:rsid w:val="00493550"/>
    <w:rsid w:val="004B3B49"/>
    <w:rsid w:val="004C50AD"/>
    <w:rsid w:val="004D307E"/>
    <w:rsid w:val="004D7973"/>
    <w:rsid w:val="004E0133"/>
    <w:rsid w:val="004E40EF"/>
    <w:rsid w:val="00501E6C"/>
    <w:rsid w:val="00506495"/>
    <w:rsid w:val="005471C7"/>
    <w:rsid w:val="00550B4E"/>
    <w:rsid w:val="00551B5F"/>
    <w:rsid w:val="005617EA"/>
    <w:rsid w:val="005644DE"/>
    <w:rsid w:val="00596797"/>
    <w:rsid w:val="005C06CD"/>
    <w:rsid w:val="005C7F8B"/>
    <w:rsid w:val="005E6221"/>
    <w:rsid w:val="005F3038"/>
    <w:rsid w:val="005F5ED6"/>
    <w:rsid w:val="006026C5"/>
    <w:rsid w:val="0061123C"/>
    <w:rsid w:val="00633253"/>
    <w:rsid w:val="0066787B"/>
    <w:rsid w:val="006723DD"/>
    <w:rsid w:val="0067453C"/>
    <w:rsid w:val="006755AA"/>
    <w:rsid w:val="00694A58"/>
    <w:rsid w:val="006B0ADB"/>
    <w:rsid w:val="006B0CD0"/>
    <w:rsid w:val="006C44BB"/>
    <w:rsid w:val="006C4D50"/>
    <w:rsid w:val="006C51FF"/>
    <w:rsid w:val="006D3182"/>
    <w:rsid w:val="006E0C17"/>
    <w:rsid w:val="006E4C38"/>
    <w:rsid w:val="00701696"/>
    <w:rsid w:val="007141A9"/>
    <w:rsid w:val="00726E2A"/>
    <w:rsid w:val="007363DB"/>
    <w:rsid w:val="0075265B"/>
    <w:rsid w:val="007546F1"/>
    <w:rsid w:val="0076269E"/>
    <w:rsid w:val="007627D9"/>
    <w:rsid w:val="00767812"/>
    <w:rsid w:val="00797EC5"/>
    <w:rsid w:val="007B7B7A"/>
    <w:rsid w:val="00810D8E"/>
    <w:rsid w:val="00834B71"/>
    <w:rsid w:val="008406F5"/>
    <w:rsid w:val="00845BBD"/>
    <w:rsid w:val="008665CE"/>
    <w:rsid w:val="008B39C6"/>
    <w:rsid w:val="008C708A"/>
    <w:rsid w:val="008E4ABA"/>
    <w:rsid w:val="00940F5A"/>
    <w:rsid w:val="00957C40"/>
    <w:rsid w:val="0096217C"/>
    <w:rsid w:val="00971AB5"/>
    <w:rsid w:val="009724C1"/>
    <w:rsid w:val="009B712F"/>
    <w:rsid w:val="009E4C97"/>
    <w:rsid w:val="009E6975"/>
    <w:rsid w:val="009F216F"/>
    <w:rsid w:val="00A02099"/>
    <w:rsid w:val="00A209D8"/>
    <w:rsid w:val="00A363FD"/>
    <w:rsid w:val="00A70D43"/>
    <w:rsid w:val="00A76A74"/>
    <w:rsid w:val="00A777C5"/>
    <w:rsid w:val="00A943BD"/>
    <w:rsid w:val="00A96372"/>
    <w:rsid w:val="00AA0E75"/>
    <w:rsid w:val="00AB5743"/>
    <w:rsid w:val="00AD43BD"/>
    <w:rsid w:val="00AD6654"/>
    <w:rsid w:val="00AD7449"/>
    <w:rsid w:val="00AE5717"/>
    <w:rsid w:val="00AF16E3"/>
    <w:rsid w:val="00AF7D39"/>
    <w:rsid w:val="00B10192"/>
    <w:rsid w:val="00B16B37"/>
    <w:rsid w:val="00B355DF"/>
    <w:rsid w:val="00B54C76"/>
    <w:rsid w:val="00B638B8"/>
    <w:rsid w:val="00B6678E"/>
    <w:rsid w:val="00B83BC3"/>
    <w:rsid w:val="00B8588A"/>
    <w:rsid w:val="00B90A29"/>
    <w:rsid w:val="00BC023F"/>
    <w:rsid w:val="00BC5777"/>
    <w:rsid w:val="00BE101E"/>
    <w:rsid w:val="00BF0F85"/>
    <w:rsid w:val="00BF6F0D"/>
    <w:rsid w:val="00C43085"/>
    <w:rsid w:val="00C45228"/>
    <w:rsid w:val="00C47A56"/>
    <w:rsid w:val="00C50CEE"/>
    <w:rsid w:val="00C544D2"/>
    <w:rsid w:val="00C574F2"/>
    <w:rsid w:val="00C6778D"/>
    <w:rsid w:val="00CB402A"/>
    <w:rsid w:val="00CD2DCB"/>
    <w:rsid w:val="00CE7211"/>
    <w:rsid w:val="00CF595C"/>
    <w:rsid w:val="00D02247"/>
    <w:rsid w:val="00D07B84"/>
    <w:rsid w:val="00D14CD3"/>
    <w:rsid w:val="00D57D80"/>
    <w:rsid w:val="00D85E23"/>
    <w:rsid w:val="00DA1E9F"/>
    <w:rsid w:val="00DA2622"/>
    <w:rsid w:val="00DA37C8"/>
    <w:rsid w:val="00DA708E"/>
    <w:rsid w:val="00DB151B"/>
    <w:rsid w:val="00DB1D3A"/>
    <w:rsid w:val="00DE6AA1"/>
    <w:rsid w:val="00DF5332"/>
    <w:rsid w:val="00DF646B"/>
    <w:rsid w:val="00E00A62"/>
    <w:rsid w:val="00E121BE"/>
    <w:rsid w:val="00E17A4E"/>
    <w:rsid w:val="00E51488"/>
    <w:rsid w:val="00E53054"/>
    <w:rsid w:val="00E55089"/>
    <w:rsid w:val="00E55E2A"/>
    <w:rsid w:val="00E60710"/>
    <w:rsid w:val="00E8216C"/>
    <w:rsid w:val="00E904D6"/>
    <w:rsid w:val="00E90C6E"/>
    <w:rsid w:val="00E9180A"/>
    <w:rsid w:val="00E93A7A"/>
    <w:rsid w:val="00EC15EB"/>
    <w:rsid w:val="00EF1D4C"/>
    <w:rsid w:val="00F24620"/>
    <w:rsid w:val="00F30484"/>
    <w:rsid w:val="00F33587"/>
    <w:rsid w:val="00F4323D"/>
    <w:rsid w:val="00F45765"/>
    <w:rsid w:val="00F6070A"/>
    <w:rsid w:val="00FA10D3"/>
    <w:rsid w:val="00FB22AA"/>
    <w:rsid w:val="00FE6656"/>
    <w:rsid w:val="00FF1FED"/>
    <w:rsid w:val="00FF2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2DC1681-AAEC-4ED7-B4C1-0BD8CA4D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BBD"/>
    <w:pPr>
      <w:spacing w:before="100" w:beforeAutospacing="1" w:after="100" w:afterAutospacing="1"/>
    </w:pPr>
    <w:rPr>
      <w:rFonts w:ascii="Times New Roman" w:eastAsiaTheme="minorHAnsi" w:hAnsi="Times New Roman" w:cs="Times New Roman"/>
    </w:rPr>
  </w:style>
  <w:style w:type="paragraph" w:styleId="Kopfzeile">
    <w:name w:val="header"/>
    <w:basedOn w:val="Standard"/>
    <w:link w:val="KopfzeileZeichen"/>
    <w:uiPriority w:val="99"/>
    <w:unhideWhenUsed/>
    <w:rsid w:val="00F6070A"/>
    <w:pPr>
      <w:tabs>
        <w:tab w:val="center" w:pos="4536"/>
        <w:tab w:val="right" w:pos="9072"/>
      </w:tabs>
    </w:pPr>
  </w:style>
  <w:style w:type="character" w:customStyle="1" w:styleId="KopfzeileZeichen">
    <w:name w:val="Kopfzeile Zeichen"/>
    <w:basedOn w:val="Absatz-Standardschriftart"/>
    <w:link w:val="Kopfzeile"/>
    <w:uiPriority w:val="99"/>
    <w:rsid w:val="00F6070A"/>
  </w:style>
  <w:style w:type="character" w:styleId="Seitenzahl">
    <w:name w:val="page number"/>
    <w:basedOn w:val="Absatz-Standardschriftart"/>
    <w:uiPriority w:val="99"/>
    <w:semiHidden/>
    <w:unhideWhenUsed/>
    <w:rsid w:val="00F6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13378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2</cp:revision>
  <dcterms:created xsi:type="dcterms:W3CDTF">2014-07-28T11:50:00Z</dcterms:created>
  <dcterms:modified xsi:type="dcterms:W3CDTF">2014-07-28T11:50:00Z</dcterms:modified>
</cp:coreProperties>
</file>