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F422E" w14:textId="43137DA5" w:rsidR="00285678" w:rsidRDefault="00285678" w:rsidP="001F218E">
      <w:pPr>
        <w:pStyle w:val="Textkrper"/>
        <w:ind w:firstLine="284"/>
        <w:jc w:val="center"/>
        <w:rPr>
          <w:rFonts w:ascii="Arial" w:hAnsi="Arial" w:cs="Arial"/>
          <w:b/>
        </w:rPr>
      </w:pPr>
      <w:r>
        <w:rPr>
          <w:rFonts w:ascii="Arial" w:hAnsi="Arial" w:cs="Arial"/>
          <w:b/>
        </w:rPr>
        <w:t xml:space="preserve">Predigt im Universitätsgottesdienst am </w:t>
      </w:r>
      <w:r w:rsidR="00306DA0">
        <w:rPr>
          <w:rFonts w:ascii="Arial" w:hAnsi="Arial" w:cs="Arial"/>
          <w:b/>
        </w:rPr>
        <w:t>4. Dezember</w:t>
      </w:r>
      <w:r>
        <w:rPr>
          <w:rFonts w:ascii="Arial" w:hAnsi="Arial" w:cs="Arial"/>
          <w:b/>
        </w:rPr>
        <w:t xml:space="preserve"> 20</w:t>
      </w:r>
      <w:r w:rsidR="00D07F8D">
        <w:rPr>
          <w:rFonts w:ascii="Arial" w:hAnsi="Arial" w:cs="Arial"/>
          <w:b/>
        </w:rPr>
        <w:t>22</w:t>
      </w:r>
      <w:r>
        <w:rPr>
          <w:rFonts w:ascii="Arial" w:hAnsi="Arial" w:cs="Arial"/>
          <w:b/>
        </w:rPr>
        <w:t xml:space="preserve">, </w:t>
      </w:r>
    </w:p>
    <w:p w14:paraId="161ACE48" w14:textId="6C1C5BB4" w:rsidR="00285678" w:rsidRDefault="00285678" w:rsidP="001F218E">
      <w:pPr>
        <w:pStyle w:val="Textkrper"/>
        <w:ind w:firstLine="284"/>
        <w:jc w:val="center"/>
        <w:rPr>
          <w:rFonts w:ascii="Arial" w:hAnsi="Arial" w:cs="Arial"/>
          <w:b/>
        </w:rPr>
      </w:pPr>
      <w:r>
        <w:rPr>
          <w:rFonts w:ascii="Arial" w:hAnsi="Arial" w:cs="Arial"/>
          <w:b/>
        </w:rPr>
        <w:t>Peterskirche, Heidelberg</w:t>
      </w:r>
    </w:p>
    <w:p w14:paraId="16F6EEBF" w14:textId="77777777" w:rsidR="002668D1" w:rsidRDefault="002668D1" w:rsidP="001F218E">
      <w:pPr>
        <w:pStyle w:val="Textkrper"/>
        <w:ind w:firstLine="284"/>
        <w:jc w:val="center"/>
        <w:rPr>
          <w:rFonts w:ascii="Arial" w:hAnsi="Arial" w:cs="Arial"/>
          <w:b/>
        </w:rPr>
      </w:pPr>
    </w:p>
    <w:p w14:paraId="1D686578" w14:textId="676A8E10" w:rsidR="00285678" w:rsidRDefault="00285678" w:rsidP="001F218E">
      <w:pPr>
        <w:pStyle w:val="Textkrper"/>
        <w:ind w:firstLine="284"/>
        <w:jc w:val="center"/>
        <w:rPr>
          <w:rFonts w:ascii="Arial" w:hAnsi="Arial" w:cs="Arial"/>
          <w:b/>
        </w:rPr>
      </w:pPr>
      <w:r>
        <w:rPr>
          <w:rFonts w:ascii="Arial" w:hAnsi="Arial" w:cs="Arial"/>
          <w:b/>
        </w:rPr>
        <w:t xml:space="preserve">Predigttext </w:t>
      </w:r>
      <w:r w:rsidR="00874E33">
        <w:rPr>
          <w:rFonts w:ascii="Arial" w:hAnsi="Arial" w:cs="Arial"/>
          <w:b/>
        </w:rPr>
        <w:t>Das H</w:t>
      </w:r>
      <w:r w:rsidR="004B69D3">
        <w:rPr>
          <w:rFonts w:ascii="Arial" w:hAnsi="Arial" w:cs="Arial"/>
          <w:b/>
        </w:rPr>
        <w:t>ohelied Salomos</w:t>
      </w:r>
      <w:r w:rsidR="00306DA0">
        <w:rPr>
          <w:rFonts w:ascii="Arial" w:hAnsi="Arial" w:cs="Arial"/>
          <w:b/>
        </w:rPr>
        <w:t xml:space="preserve"> 2,8-13</w:t>
      </w:r>
    </w:p>
    <w:p w14:paraId="7DD8E695" w14:textId="0512DC1E" w:rsidR="00732E86" w:rsidRDefault="00732E86" w:rsidP="001F218E">
      <w:pPr>
        <w:pStyle w:val="Textkrper"/>
        <w:ind w:firstLine="284"/>
        <w:jc w:val="center"/>
        <w:rPr>
          <w:rFonts w:ascii="Arial" w:hAnsi="Arial" w:cs="Arial"/>
          <w:b/>
        </w:rPr>
      </w:pPr>
    </w:p>
    <w:p w14:paraId="3F931349" w14:textId="0857ADB1" w:rsidR="00732E86" w:rsidRDefault="00732E86" w:rsidP="001F218E">
      <w:pPr>
        <w:pStyle w:val="Textkrper"/>
        <w:ind w:firstLine="284"/>
        <w:jc w:val="center"/>
        <w:rPr>
          <w:rFonts w:ascii="Arial" w:hAnsi="Arial" w:cs="Arial"/>
          <w:b/>
        </w:rPr>
      </w:pPr>
    </w:p>
    <w:p w14:paraId="290F66CB" w14:textId="04277EB5" w:rsidR="00732E86" w:rsidRDefault="00732E86" w:rsidP="00732E86">
      <w:pPr>
        <w:pStyle w:val="Textkrper"/>
        <w:ind w:firstLine="284"/>
        <w:rPr>
          <w:rFonts w:ascii="Arial" w:hAnsi="Arial" w:cs="Arial"/>
        </w:rPr>
      </w:pPr>
      <w:r>
        <w:rPr>
          <w:rFonts w:ascii="Arial" w:hAnsi="Arial" w:cs="Arial"/>
        </w:rPr>
        <w:t xml:space="preserve">Prof. Dr. </w:t>
      </w:r>
      <w:r>
        <w:rPr>
          <w:rFonts w:ascii="Arial" w:hAnsi="Arial" w:cs="Arial"/>
        </w:rPr>
        <w:t>Christoph Strohm</w:t>
      </w:r>
    </w:p>
    <w:p w14:paraId="26AF0E6F" w14:textId="77777777" w:rsidR="00732E86" w:rsidRDefault="00732E86" w:rsidP="00732E86">
      <w:pPr>
        <w:pStyle w:val="Textkrper"/>
        <w:ind w:firstLine="284"/>
        <w:rPr>
          <w:rFonts w:ascii="Arial" w:hAnsi="Arial" w:cs="Arial"/>
          <w:b/>
        </w:rPr>
      </w:pPr>
    </w:p>
    <w:p w14:paraId="490960BE" w14:textId="77777777" w:rsidR="00285678" w:rsidRDefault="00285678" w:rsidP="001F218E">
      <w:pPr>
        <w:pStyle w:val="Textkrper-Einzug3"/>
        <w:rPr>
          <w:rFonts w:ascii="Arial" w:hAnsi="Arial" w:cs="Arial"/>
          <w:sz w:val="24"/>
        </w:rPr>
      </w:pPr>
    </w:p>
    <w:p w14:paraId="3576FC7C" w14:textId="77777777" w:rsidR="00306DA0" w:rsidRDefault="00306DA0" w:rsidP="00306DA0">
      <w:pPr>
        <w:rPr>
          <w:rFonts w:ascii="Arial" w:hAnsi="Arial" w:cs="Arial"/>
          <w:szCs w:val="24"/>
        </w:rPr>
      </w:pPr>
      <w:r>
        <w:rPr>
          <w:rFonts w:ascii="Arial" w:hAnsi="Arial" w:cs="Arial"/>
          <w:szCs w:val="24"/>
        </w:rPr>
        <w:t xml:space="preserve">8 </w:t>
      </w:r>
      <w:r w:rsidRPr="00BE27F8">
        <w:rPr>
          <w:rFonts w:ascii="Arial" w:hAnsi="Arial" w:cs="Arial"/>
          <w:szCs w:val="24"/>
        </w:rPr>
        <w:t xml:space="preserve">Da ist die Stimme meines Freundes! Siehe, er kommt und hüpft über die Berge und springt über die Hügel. </w:t>
      </w:r>
    </w:p>
    <w:p w14:paraId="30C0FC03" w14:textId="77777777" w:rsidR="00306DA0" w:rsidRDefault="00306DA0" w:rsidP="00306DA0">
      <w:pPr>
        <w:rPr>
          <w:rFonts w:ascii="Arial" w:hAnsi="Arial" w:cs="Arial"/>
          <w:szCs w:val="24"/>
        </w:rPr>
      </w:pPr>
      <w:r w:rsidRPr="00BE27F8">
        <w:rPr>
          <w:rFonts w:ascii="Arial" w:hAnsi="Arial" w:cs="Arial"/>
          <w:szCs w:val="24"/>
        </w:rPr>
        <w:t>9</w:t>
      </w:r>
      <w:r>
        <w:rPr>
          <w:rFonts w:ascii="Arial" w:hAnsi="Arial" w:cs="Arial"/>
          <w:szCs w:val="24"/>
        </w:rPr>
        <w:t xml:space="preserve"> </w:t>
      </w:r>
      <w:r w:rsidRPr="00BE27F8">
        <w:rPr>
          <w:rFonts w:ascii="Arial" w:hAnsi="Arial" w:cs="Arial"/>
          <w:szCs w:val="24"/>
        </w:rPr>
        <w:t xml:space="preserve">Mein Freund gleicht einer Gazelle oder einem jungen Hirsch. Siehe, er steht hinter unsrer Wand und sieht durchs Fenster und blickt durchs Gitter. </w:t>
      </w:r>
    </w:p>
    <w:p w14:paraId="7690C632" w14:textId="77777777" w:rsidR="00306DA0" w:rsidRDefault="00306DA0" w:rsidP="00306DA0">
      <w:pPr>
        <w:rPr>
          <w:rFonts w:ascii="Arial" w:hAnsi="Arial" w:cs="Arial"/>
          <w:szCs w:val="24"/>
        </w:rPr>
      </w:pPr>
      <w:r w:rsidRPr="00BE27F8">
        <w:rPr>
          <w:rFonts w:ascii="Arial" w:hAnsi="Arial" w:cs="Arial"/>
          <w:szCs w:val="24"/>
        </w:rPr>
        <w:t>10</w:t>
      </w:r>
      <w:r>
        <w:rPr>
          <w:rFonts w:ascii="Arial" w:hAnsi="Arial" w:cs="Arial"/>
          <w:szCs w:val="24"/>
        </w:rPr>
        <w:t xml:space="preserve"> </w:t>
      </w:r>
      <w:r w:rsidRPr="00BE27F8">
        <w:rPr>
          <w:rFonts w:ascii="Arial" w:hAnsi="Arial" w:cs="Arial"/>
          <w:szCs w:val="24"/>
        </w:rPr>
        <w:t>Mein Freund antwortet und spricht zu mir:</w:t>
      </w:r>
      <w:r>
        <w:rPr>
          <w:rFonts w:ascii="Arial" w:hAnsi="Arial" w:cs="Arial"/>
          <w:szCs w:val="24"/>
        </w:rPr>
        <w:t xml:space="preserve"> </w:t>
      </w:r>
      <w:r w:rsidRPr="00BE27F8">
        <w:rPr>
          <w:rFonts w:ascii="Arial" w:hAnsi="Arial" w:cs="Arial"/>
          <w:szCs w:val="24"/>
        </w:rPr>
        <w:t xml:space="preserve">Steh auf, meine Freundin, meine Schöne, und komm her! </w:t>
      </w:r>
    </w:p>
    <w:p w14:paraId="2B105477" w14:textId="77777777" w:rsidR="00306DA0" w:rsidRDefault="00306DA0" w:rsidP="00306DA0">
      <w:pPr>
        <w:rPr>
          <w:rFonts w:ascii="Arial" w:hAnsi="Arial" w:cs="Arial"/>
          <w:szCs w:val="24"/>
        </w:rPr>
      </w:pPr>
      <w:r w:rsidRPr="00BE27F8">
        <w:rPr>
          <w:rFonts w:ascii="Arial" w:hAnsi="Arial" w:cs="Arial"/>
          <w:szCs w:val="24"/>
        </w:rPr>
        <w:t>11</w:t>
      </w:r>
      <w:r>
        <w:rPr>
          <w:rFonts w:ascii="Arial" w:hAnsi="Arial" w:cs="Arial"/>
          <w:szCs w:val="24"/>
        </w:rPr>
        <w:t xml:space="preserve"> </w:t>
      </w:r>
      <w:r w:rsidRPr="00BE27F8">
        <w:rPr>
          <w:rFonts w:ascii="Arial" w:hAnsi="Arial" w:cs="Arial"/>
          <w:szCs w:val="24"/>
        </w:rPr>
        <w:t xml:space="preserve">Denn siehe, der Winter ist vergangen, der Regen ist vorbei und dahin. </w:t>
      </w:r>
    </w:p>
    <w:p w14:paraId="2C852D14" w14:textId="77777777" w:rsidR="00306DA0" w:rsidRDefault="00306DA0" w:rsidP="00306DA0">
      <w:pPr>
        <w:rPr>
          <w:rFonts w:ascii="Arial" w:hAnsi="Arial" w:cs="Arial"/>
          <w:szCs w:val="24"/>
        </w:rPr>
      </w:pPr>
      <w:r w:rsidRPr="00BE27F8">
        <w:rPr>
          <w:rFonts w:ascii="Arial" w:hAnsi="Arial" w:cs="Arial"/>
          <w:szCs w:val="24"/>
        </w:rPr>
        <w:t>12</w:t>
      </w:r>
      <w:r>
        <w:rPr>
          <w:rFonts w:ascii="Arial" w:hAnsi="Arial" w:cs="Arial"/>
          <w:szCs w:val="24"/>
        </w:rPr>
        <w:t xml:space="preserve"> </w:t>
      </w:r>
      <w:r w:rsidRPr="00BE27F8">
        <w:rPr>
          <w:rFonts w:ascii="Arial" w:hAnsi="Arial" w:cs="Arial"/>
          <w:szCs w:val="24"/>
        </w:rPr>
        <w:t xml:space="preserve">Die Blumen sind hervorgekommen im Lande, der Lenz ist herbeigekommen, und die Turteltaube lässt sich hören in unserm Lande. </w:t>
      </w:r>
    </w:p>
    <w:p w14:paraId="02E458A7" w14:textId="0C1F158F" w:rsidR="00306DA0" w:rsidRDefault="00306DA0" w:rsidP="00E316D9">
      <w:pPr>
        <w:rPr>
          <w:rFonts w:ascii="Arial" w:hAnsi="Arial" w:cs="Arial"/>
        </w:rPr>
      </w:pPr>
      <w:r w:rsidRPr="00BE27F8">
        <w:rPr>
          <w:rFonts w:ascii="Arial" w:hAnsi="Arial" w:cs="Arial"/>
          <w:szCs w:val="24"/>
        </w:rPr>
        <w:t>13</w:t>
      </w:r>
      <w:r>
        <w:rPr>
          <w:rFonts w:ascii="Arial" w:hAnsi="Arial" w:cs="Arial"/>
          <w:szCs w:val="24"/>
        </w:rPr>
        <w:t xml:space="preserve"> </w:t>
      </w:r>
      <w:r w:rsidRPr="00BE27F8">
        <w:rPr>
          <w:rFonts w:ascii="Arial" w:hAnsi="Arial" w:cs="Arial"/>
          <w:szCs w:val="24"/>
        </w:rPr>
        <w:t>Der Feigenbaum lässt Früchte reifen, und die Weinstöcke blühen und duften. Steh auf, meine Freundin, und komm, meine Schöne, komm her!</w:t>
      </w:r>
    </w:p>
    <w:p w14:paraId="287F8F75" w14:textId="1B605FD2" w:rsidR="00285678" w:rsidRDefault="00285678" w:rsidP="001F218E">
      <w:pPr>
        <w:pStyle w:val="Textkrper-Einzug3"/>
        <w:rPr>
          <w:rFonts w:ascii="Arial" w:hAnsi="Arial" w:cs="Arial"/>
          <w:sz w:val="24"/>
        </w:rPr>
      </w:pPr>
    </w:p>
    <w:p w14:paraId="5B48BE0D" w14:textId="77777777" w:rsidR="00732E86" w:rsidRDefault="00732E86" w:rsidP="001F218E">
      <w:pPr>
        <w:pStyle w:val="Textkrper-Einzug3"/>
        <w:rPr>
          <w:rFonts w:ascii="Arial" w:hAnsi="Arial" w:cs="Arial"/>
          <w:sz w:val="24"/>
        </w:rPr>
      </w:pPr>
      <w:bookmarkStart w:id="0" w:name="_GoBack"/>
      <w:bookmarkEnd w:id="0"/>
    </w:p>
    <w:p w14:paraId="4358B972" w14:textId="77777777" w:rsidR="00D07F8D" w:rsidRPr="00611C9B" w:rsidRDefault="00D07F8D" w:rsidP="00E316D9">
      <w:pPr>
        <w:spacing w:line="360" w:lineRule="auto"/>
        <w:rPr>
          <w:rFonts w:ascii="Arial" w:hAnsi="Arial" w:cs="Arial"/>
          <w:szCs w:val="24"/>
        </w:rPr>
      </w:pPr>
      <w:r w:rsidRPr="00611C9B">
        <w:rPr>
          <w:rFonts w:ascii="Arial" w:hAnsi="Arial" w:cs="Arial"/>
          <w:szCs w:val="24"/>
        </w:rPr>
        <w:t>Liebe Gemeinde,</w:t>
      </w:r>
    </w:p>
    <w:p w14:paraId="0818C76C" w14:textId="7D4C05E2" w:rsidR="00306DA0" w:rsidRDefault="00306DA0" w:rsidP="00382ACD">
      <w:pPr>
        <w:spacing w:line="360" w:lineRule="auto"/>
        <w:rPr>
          <w:rFonts w:ascii="Arial" w:hAnsi="Arial" w:cs="Arial"/>
          <w:szCs w:val="24"/>
        </w:rPr>
      </w:pPr>
      <w:r>
        <w:rPr>
          <w:rFonts w:ascii="Arial" w:hAnsi="Arial" w:cs="Arial"/>
          <w:szCs w:val="24"/>
        </w:rPr>
        <w:t xml:space="preserve">Im 16. Jahrhundert kam es in Genf zu einem Streit. Der Humanist und Schulleiter Sebastian </w:t>
      </w:r>
      <w:proofErr w:type="spellStart"/>
      <w:r>
        <w:rPr>
          <w:rFonts w:ascii="Arial" w:hAnsi="Arial" w:cs="Arial"/>
          <w:szCs w:val="24"/>
        </w:rPr>
        <w:t>Castellio</w:t>
      </w:r>
      <w:proofErr w:type="spellEnd"/>
      <w:r>
        <w:rPr>
          <w:rFonts w:ascii="Arial" w:hAnsi="Arial" w:cs="Arial"/>
          <w:szCs w:val="24"/>
        </w:rPr>
        <w:t xml:space="preserve"> wollte Pfarrer werden, aber der Genfer Reformator Johannes Calvin war strikt dagegen. </w:t>
      </w:r>
      <w:r w:rsidRPr="00B569C0">
        <w:rPr>
          <w:rFonts w:ascii="Arial" w:hAnsi="Arial" w:cs="Arial"/>
          <w:i/>
          <w:iCs/>
          <w:szCs w:val="24"/>
        </w:rPr>
        <w:t>Ein</w:t>
      </w:r>
      <w:r>
        <w:rPr>
          <w:rFonts w:ascii="Arial" w:hAnsi="Arial" w:cs="Arial"/>
          <w:szCs w:val="24"/>
        </w:rPr>
        <w:t xml:space="preserve"> Grund für die Ablehnung war der Sachverhalt, dass </w:t>
      </w:r>
      <w:proofErr w:type="spellStart"/>
      <w:r>
        <w:rPr>
          <w:rFonts w:ascii="Arial" w:hAnsi="Arial" w:cs="Arial"/>
          <w:szCs w:val="24"/>
        </w:rPr>
        <w:t>Castellio</w:t>
      </w:r>
      <w:proofErr w:type="spellEnd"/>
      <w:r>
        <w:rPr>
          <w:rFonts w:ascii="Arial" w:hAnsi="Arial" w:cs="Arial"/>
          <w:szCs w:val="24"/>
        </w:rPr>
        <w:t xml:space="preserve"> das Hohelied Salomos als profane</w:t>
      </w:r>
      <w:r w:rsidR="008460D6">
        <w:rPr>
          <w:rFonts w:ascii="Arial" w:hAnsi="Arial" w:cs="Arial"/>
          <w:szCs w:val="24"/>
        </w:rPr>
        <w:t xml:space="preserve"> </w:t>
      </w:r>
      <w:r>
        <w:rPr>
          <w:rFonts w:ascii="Arial" w:hAnsi="Arial" w:cs="Arial"/>
          <w:szCs w:val="24"/>
        </w:rPr>
        <w:t xml:space="preserve">Dichtung </w:t>
      </w:r>
      <w:r w:rsidR="008460D6">
        <w:rPr>
          <w:rFonts w:ascii="Arial" w:hAnsi="Arial" w:cs="Arial"/>
          <w:szCs w:val="24"/>
        </w:rPr>
        <w:t>und schamloses Buch</w:t>
      </w:r>
      <w:r>
        <w:rPr>
          <w:rFonts w:ascii="Arial" w:hAnsi="Arial" w:cs="Arial"/>
          <w:szCs w:val="24"/>
        </w:rPr>
        <w:t xml:space="preserve"> betrachtete. Für den Humanisten </w:t>
      </w:r>
      <w:proofErr w:type="spellStart"/>
      <w:r>
        <w:rPr>
          <w:rFonts w:ascii="Arial" w:hAnsi="Arial" w:cs="Arial"/>
          <w:szCs w:val="24"/>
        </w:rPr>
        <w:t>Castellio</w:t>
      </w:r>
      <w:proofErr w:type="spellEnd"/>
      <w:r>
        <w:rPr>
          <w:rFonts w:ascii="Arial" w:hAnsi="Arial" w:cs="Arial"/>
          <w:szCs w:val="24"/>
        </w:rPr>
        <w:t xml:space="preserve"> war das wichtigste Ziel seiner Arbeit</w:t>
      </w:r>
      <w:r w:rsidR="00567728">
        <w:rPr>
          <w:rFonts w:ascii="Arial" w:hAnsi="Arial" w:cs="Arial"/>
          <w:szCs w:val="24"/>
        </w:rPr>
        <w:t xml:space="preserve"> als Lehrer</w:t>
      </w:r>
      <w:r>
        <w:rPr>
          <w:rFonts w:ascii="Arial" w:hAnsi="Arial" w:cs="Arial"/>
          <w:szCs w:val="24"/>
        </w:rPr>
        <w:t>, den Menschen so zu bilden, dass das Wesen des Menschseins verwirklicht würde. Das Wesen des Menschen bestand für ihn darin, dass er im Unterschied zu den Tieren, den „</w:t>
      </w:r>
      <w:proofErr w:type="spellStart"/>
      <w:r>
        <w:rPr>
          <w:rFonts w:ascii="Arial" w:hAnsi="Arial" w:cs="Arial"/>
          <w:szCs w:val="24"/>
        </w:rPr>
        <w:t>bestiae</w:t>
      </w:r>
      <w:proofErr w:type="spellEnd"/>
      <w:r>
        <w:rPr>
          <w:rFonts w:ascii="Arial" w:hAnsi="Arial" w:cs="Arial"/>
          <w:szCs w:val="24"/>
        </w:rPr>
        <w:t>“, ein Vernunftwesen ist. Der Mensch sollte nicht in erbärmlicher Weise instinktgesteuert, triebhaft und bedürfnisabhängig, sondern durch die Vernunft geleitet handeln. Eben darin liege seine Würde.</w:t>
      </w:r>
    </w:p>
    <w:p w14:paraId="39A7229F" w14:textId="6DB05C1F" w:rsidR="00306DA0" w:rsidRDefault="00306DA0" w:rsidP="00E24E89">
      <w:pPr>
        <w:spacing w:line="360" w:lineRule="auto"/>
        <w:ind w:firstLine="284"/>
        <w:rPr>
          <w:rFonts w:ascii="Arial" w:hAnsi="Arial" w:cs="Arial"/>
          <w:szCs w:val="24"/>
        </w:rPr>
      </w:pPr>
      <w:r>
        <w:rPr>
          <w:rFonts w:ascii="Arial" w:hAnsi="Arial" w:cs="Arial"/>
          <w:szCs w:val="24"/>
        </w:rPr>
        <w:t xml:space="preserve">Ein humanistisch-moralistischer Theologe wie </w:t>
      </w:r>
      <w:proofErr w:type="spellStart"/>
      <w:r>
        <w:rPr>
          <w:rFonts w:ascii="Arial" w:hAnsi="Arial" w:cs="Arial"/>
          <w:szCs w:val="24"/>
        </w:rPr>
        <w:t>Castellio</w:t>
      </w:r>
      <w:proofErr w:type="spellEnd"/>
      <w:r>
        <w:rPr>
          <w:rFonts w:ascii="Arial" w:hAnsi="Arial" w:cs="Arial"/>
          <w:szCs w:val="24"/>
        </w:rPr>
        <w:t xml:space="preserve"> hatte gravierende Probleme mit dem </w:t>
      </w:r>
      <w:proofErr w:type="spellStart"/>
      <w:r>
        <w:rPr>
          <w:rFonts w:ascii="Arial" w:hAnsi="Arial" w:cs="Arial"/>
          <w:szCs w:val="24"/>
        </w:rPr>
        <w:t>Hohenlied</w:t>
      </w:r>
      <w:proofErr w:type="spellEnd"/>
      <w:r>
        <w:rPr>
          <w:rFonts w:ascii="Arial" w:hAnsi="Arial" w:cs="Arial"/>
          <w:szCs w:val="24"/>
        </w:rPr>
        <w:t xml:space="preserve"> Salomos. Denn es ist eine Ansammlung von Liebesliedern, die mit kräftigster Sprache das Glück und die Leidenschaft der Liebe besingen. Die sprachlichen Bilder unseres Predigttextes sind da noch vergleichsweise harmlos. Gleich am Beginn des </w:t>
      </w:r>
      <w:proofErr w:type="spellStart"/>
      <w:r>
        <w:rPr>
          <w:rFonts w:ascii="Arial" w:hAnsi="Arial" w:cs="Arial"/>
          <w:szCs w:val="24"/>
        </w:rPr>
        <w:t>Hohenliedes</w:t>
      </w:r>
      <w:proofErr w:type="spellEnd"/>
      <w:r>
        <w:rPr>
          <w:rFonts w:ascii="Arial" w:hAnsi="Arial" w:cs="Arial"/>
          <w:szCs w:val="24"/>
        </w:rPr>
        <w:t xml:space="preserve"> heißt es</w:t>
      </w:r>
      <w:r w:rsidR="00A622F0">
        <w:rPr>
          <w:rFonts w:ascii="Arial" w:hAnsi="Arial" w:cs="Arial"/>
          <w:szCs w:val="24"/>
        </w:rPr>
        <w:t xml:space="preserve"> zum Beispiel</w:t>
      </w:r>
      <w:r>
        <w:rPr>
          <w:rFonts w:ascii="Arial" w:hAnsi="Arial" w:cs="Arial"/>
          <w:szCs w:val="24"/>
        </w:rPr>
        <w:t>: „Er küsse mich mit dem Kusse seines Mundes; ja, deine Liebe ist köstlicher als Wein.“ (</w:t>
      </w:r>
      <w:proofErr w:type="spellStart"/>
      <w:r>
        <w:rPr>
          <w:rFonts w:ascii="Arial" w:hAnsi="Arial" w:cs="Arial"/>
          <w:szCs w:val="24"/>
        </w:rPr>
        <w:t>Hld</w:t>
      </w:r>
      <w:proofErr w:type="spellEnd"/>
      <w:r>
        <w:rPr>
          <w:rFonts w:ascii="Arial" w:hAnsi="Arial" w:cs="Arial"/>
          <w:szCs w:val="24"/>
        </w:rPr>
        <w:t xml:space="preserve"> 1,2) Mit diesen kraftvollen </w:t>
      </w:r>
      <w:r>
        <w:rPr>
          <w:rFonts w:ascii="Arial" w:hAnsi="Arial" w:cs="Arial"/>
          <w:szCs w:val="24"/>
        </w:rPr>
        <w:lastRenderedPageBreak/>
        <w:t>Bildern wird in immer neuen Liedern das Verhältnis der Liebenden zueinander beschrieben. Die Überschrift dieser Lieder, die zu einem großen Lied zusammengefasst w</w:t>
      </w:r>
      <w:r w:rsidR="00BF5BF3">
        <w:rPr>
          <w:rFonts w:ascii="Arial" w:hAnsi="Arial" w:cs="Arial"/>
          <w:szCs w:val="24"/>
        </w:rPr>
        <w:t>u</w:t>
      </w:r>
      <w:r>
        <w:rPr>
          <w:rFonts w:ascii="Arial" w:hAnsi="Arial" w:cs="Arial"/>
          <w:szCs w:val="24"/>
        </w:rPr>
        <w:t>rden, lautete im hebräischen Text: „Lied der Lieder“, von Luther als das „Hohelied Salomos“ übersetzt.</w:t>
      </w:r>
    </w:p>
    <w:p w14:paraId="5BE803EE" w14:textId="77777777" w:rsidR="00306DA0" w:rsidRDefault="00306DA0" w:rsidP="00E24E89">
      <w:pPr>
        <w:spacing w:line="360" w:lineRule="auto"/>
        <w:ind w:firstLine="284"/>
        <w:rPr>
          <w:rFonts w:ascii="Arial" w:hAnsi="Arial" w:cs="Arial"/>
          <w:szCs w:val="24"/>
        </w:rPr>
      </w:pPr>
      <w:r>
        <w:rPr>
          <w:rFonts w:ascii="Arial" w:hAnsi="Arial" w:cs="Arial"/>
          <w:szCs w:val="24"/>
        </w:rPr>
        <w:t xml:space="preserve">Diejenigen, die das Hohelied Salomos in den hebräischen Kanon aufnahmen, hatten nicht die Probleme eines humanistischen Moralisten wie Sebastian </w:t>
      </w:r>
      <w:proofErr w:type="spellStart"/>
      <w:r>
        <w:rPr>
          <w:rFonts w:ascii="Arial" w:hAnsi="Arial" w:cs="Arial"/>
          <w:szCs w:val="24"/>
        </w:rPr>
        <w:t>Castellio</w:t>
      </w:r>
      <w:proofErr w:type="spellEnd"/>
      <w:r>
        <w:rPr>
          <w:rFonts w:ascii="Arial" w:hAnsi="Arial" w:cs="Arial"/>
          <w:szCs w:val="24"/>
        </w:rPr>
        <w:t>. Auch in der frühen Christenheit hatte man keine Probleme damit. Von Anfang an deutete man die gesammelten Liebeslieder als willkommene Möglichkeit, kraftvoll, farbig und lebensnah das Verhältnis der einzelnen Glaubenden oder auch der Kirche insgesamt zu Gott zum Ausdruck zu bringen.</w:t>
      </w:r>
    </w:p>
    <w:p w14:paraId="5F0AF225" w14:textId="157E125D" w:rsidR="00306DA0" w:rsidRDefault="00306DA0" w:rsidP="00E24E89">
      <w:pPr>
        <w:spacing w:line="360" w:lineRule="auto"/>
        <w:ind w:firstLine="284"/>
        <w:rPr>
          <w:rFonts w:ascii="Arial" w:hAnsi="Arial" w:cs="Arial"/>
          <w:szCs w:val="24"/>
        </w:rPr>
      </w:pPr>
      <w:r>
        <w:rPr>
          <w:rFonts w:ascii="Arial" w:hAnsi="Arial" w:cs="Arial"/>
          <w:szCs w:val="24"/>
        </w:rPr>
        <w:t>„</w:t>
      </w:r>
      <w:r w:rsidRPr="00BE27F8">
        <w:rPr>
          <w:rFonts w:ascii="Arial" w:hAnsi="Arial" w:cs="Arial"/>
          <w:szCs w:val="24"/>
        </w:rPr>
        <w:t>Siehe, er steht hinter unsrer Wand und sieht durchs Fenster und blickt durchs Gitter.</w:t>
      </w:r>
      <w:r>
        <w:rPr>
          <w:rFonts w:ascii="Arial" w:hAnsi="Arial" w:cs="Arial"/>
          <w:szCs w:val="24"/>
        </w:rPr>
        <w:t xml:space="preserve">“ (V 9) Das ist die Grundsituation des Glaubens: Getrennt zu sein von dem Ziel der Sehnsucht, das doch so nahe ist. Auf der einen Seite der Wand die Glaubende und auf der anderen Seite in der weiten Landschaft Gott als Ziel der Sehnsucht. Aber in der Wand ist zum Glück ein Fenster, das Durchlass ermöglicht. Leider ist es vergittert und hindert doch gleich wieder Nähe und Vereinigung. Getrennt vom Geliebten, diesseits der Mauer, in einem Raum befindlich, oder sogar eingeschlossen in einem Raum, der vielleicht dunkel und kalt ist, weil es keinen Strom mehr gibt und keine Heizung mehr funktioniert, </w:t>
      </w:r>
      <w:r w:rsidR="001A5214">
        <w:rPr>
          <w:rFonts w:ascii="Arial" w:hAnsi="Arial" w:cs="Arial"/>
          <w:szCs w:val="24"/>
        </w:rPr>
        <w:t xml:space="preserve">dort </w:t>
      </w:r>
      <w:r>
        <w:rPr>
          <w:rFonts w:ascii="Arial" w:hAnsi="Arial" w:cs="Arial"/>
          <w:szCs w:val="24"/>
        </w:rPr>
        <w:t>befindet sich die Geliebte, die liebende, glaubende, hoffende Seele.</w:t>
      </w:r>
    </w:p>
    <w:p w14:paraId="41F857AC" w14:textId="35C90199" w:rsidR="00306DA0" w:rsidRDefault="00306DA0" w:rsidP="00E24E89">
      <w:pPr>
        <w:spacing w:line="360" w:lineRule="auto"/>
        <w:ind w:firstLine="284"/>
        <w:rPr>
          <w:rFonts w:ascii="Arial" w:hAnsi="Arial" w:cs="Arial"/>
          <w:szCs w:val="24"/>
        </w:rPr>
      </w:pPr>
      <w:r>
        <w:rPr>
          <w:rFonts w:ascii="Arial" w:hAnsi="Arial" w:cs="Arial"/>
          <w:szCs w:val="24"/>
        </w:rPr>
        <w:t xml:space="preserve">Dann geschieht ihr etwas Beglückendes. Sie hört die Stimme ihres Geliebten. </w:t>
      </w:r>
      <w:r w:rsidR="00D2686B">
        <w:rPr>
          <w:rFonts w:ascii="Arial" w:hAnsi="Arial" w:cs="Arial"/>
          <w:szCs w:val="24"/>
        </w:rPr>
        <w:t>„</w:t>
      </w:r>
      <w:r w:rsidRPr="00BE27F8">
        <w:rPr>
          <w:rFonts w:ascii="Arial" w:hAnsi="Arial" w:cs="Arial"/>
          <w:szCs w:val="24"/>
        </w:rPr>
        <w:t>Steh auf, meine Freundin, meine Schöne, und komm her!</w:t>
      </w:r>
      <w:r>
        <w:rPr>
          <w:rFonts w:ascii="Arial" w:hAnsi="Arial" w:cs="Arial"/>
          <w:szCs w:val="24"/>
        </w:rPr>
        <w:t>“</w:t>
      </w:r>
    </w:p>
    <w:p w14:paraId="62CFECC5" w14:textId="62708C56" w:rsidR="00FA26A8" w:rsidRDefault="00306DA0" w:rsidP="00E24E89">
      <w:pPr>
        <w:spacing w:line="360" w:lineRule="auto"/>
        <w:ind w:firstLine="284"/>
        <w:rPr>
          <w:rFonts w:ascii="Arial" w:hAnsi="Arial" w:cs="Arial"/>
          <w:szCs w:val="24"/>
        </w:rPr>
      </w:pPr>
      <w:r>
        <w:rPr>
          <w:rFonts w:ascii="Arial" w:hAnsi="Arial" w:cs="Arial"/>
          <w:szCs w:val="24"/>
        </w:rPr>
        <w:t xml:space="preserve">Als Begründung wird genannt, dass der Winter und die Regenzeit vorbei ist und das Leben wieder zu erblühen beginnt: </w:t>
      </w:r>
      <w:r w:rsidR="00FA26A8">
        <w:rPr>
          <w:rFonts w:ascii="Arial" w:hAnsi="Arial" w:cs="Arial"/>
          <w:szCs w:val="24"/>
        </w:rPr>
        <w:t>„</w:t>
      </w:r>
      <w:r w:rsidRPr="00BE27F8">
        <w:rPr>
          <w:rFonts w:ascii="Arial" w:hAnsi="Arial" w:cs="Arial"/>
          <w:szCs w:val="24"/>
        </w:rPr>
        <w:t>Denn siehe, der Winter ist vergangen, der Regen ist vorbei und dahin.</w:t>
      </w:r>
      <w:r w:rsidR="00FA26A8">
        <w:rPr>
          <w:rFonts w:ascii="Arial" w:hAnsi="Arial" w:cs="Arial"/>
          <w:szCs w:val="24"/>
        </w:rPr>
        <w:t xml:space="preserve"> </w:t>
      </w:r>
      <w:r w:rsidRPr="00BE27F8">
        <w:rPr>
          <w:rFonts w:ascii="Arial" w:hAnsi="Arial" w:cs="Arial"/>
          <w:szCs w:val="24"/>
        </w:rPr>
        <w:t>Die Blumen sind hervorgekommen im Lande, der Lenz ist herbeigekommen, und die Turteltaube lässt sich hören in unserm Lande. Der Feigenbaum lässt Früchte reifen, und die Weinstöcke blühen und duften.</w:t>
      </w:r>
      <w:r w:rsidR="00FA26A8">
        <w:rPr>
          <w:rFonts w:ascii="Arial" w:hAnsi="Arial" w:cs="Arial"/>
          <w:szCs w:val="24"/>
        </w:rPr>
        <w:t xml:space="preserve">“ (V 11-13) </w:t>
      </w:r>
    </w:p>
    <w:p w14:paraId="4E5DA09E" w14:textId="66DD1C9E" w:rsidR="00FA26A8" w:rsidRDefault="008D0F19" w:rsidP="008D0F19">
      <w:pPr>
        <w:spacing w:line="360" w:lineRule="auto"/>
        <w:ind w:firstLine="284"/>
        <w:rPr>
          <w:rFonts w:ascii="Arial" w:hAnsi="Arial" w:cs="Arial"/>
          <w:szCs w:val="24"/>
        </w:rPr>
      </w:pPr>
      <w:r>
        <w:rPr>
          <w:rFonts w:ascii="Arial" w:hAnsi="Arial" w:cs="Arial"/>
          <w:szCs w:val="24"/>
        </w:rPr>
        <w:t xml:space="preserve">Die Schilderung </w:t>
      </w:r>
      <w:r w:rsidR="00306DA0">
        <w:rPr>
          <w:rFonts w:ascii="Arial" w:hAnsi="Arial" w:cs="Arial"/>
          <w:szCs w:val="24"/>
        </w:rPr>
        <w:t>der reifenden Feigen, der blühenden und duftenden Weinstöcke und de</w:t>
      </w:r>
      <w:r w:rsidR="007F3A7D">
        <w:rPr>
          <w:rFonts w:ascii="Arial" w:hAnsi="Arial" w:cs="Arial"/>
          <w:szCs w:val="24"/>
        </w:rPr>
        <w:t>s</w:t>
      </w:r>
      <w:r w:rsidR="00306DA0">
        <w:rPr>
          <w:rFonts w:ascii="Arial" w:hAnsi="Arial" w:cs="Arial"/>
          <w:szCs w:val="24"/>
        </w:rPr>
        <w:t xml:space="preserve"> Gezwitscher</w:t>
      </w:r>
      <w:r w:rsidR="007F3A7D">
        <w:rPr>
          <w:rFonts w:ascii="Arial" w:hAnsi="Arial" w:cs="Arial"/>
          <w:szCs w:val="24"/>
        </w:rPr>
        <w:t>s</w:t>
      </w:r>
      <w:r w:rsidR="00306DA0">
        <w:rPr>
          <w:rFonts w:ascii="Arial" w:hAnsi="Arial" w:cs="Arial"/>
          <w:szCs w:val="24"/>
        </w:rPr>
        <w:t xml:space="preserve"> der Vögel</w:t>
      </w:r>
      <w:r>
        <w:rPr>
          <w:rFonts w:ascii="Arial" w:hAnsi="Arial" w:cs="Arial"/>
          <w:szCs w:val="24"/>
        </w:rPr>
        <w:t xml:space="preserve"> steht im Zentrum des Liebeslieds. Am Ende der Schilderung</w:t>
      </w:r>
      <w:r w:rsidR="00306DA0">
        <w:rPr>
          <w:rFonts w:ascii="Arial" w:hAnsi="Arial" w:cs="Arial"/>
          <w:szCs w:val="24"/>
        </w:rPr>
        <w:t xml:space="preserve"> folgt noch einmal wortgleich wie </w:t>
      </w:r>
      <w:r w:rsidR="00AF5194">
        <w:rPr>
          <w:rFonts w:ascii="Arial" w:hAnsi="Arial" w:cs="Arial"/>
          <w:szCs w:val="24"/>
        </w:rPr>
        <w:t>am Beginn</w:t>
      </w:r>
      <w:r w:rsidR="00306DA0">
        <w:rPr>
          <w:rFonts w:ascii="Arial" w:hAnsi="Arial" w:cs="Arial"/>
          <w:szCs w:val="24"/>
        </w:rPr>
        <w:t xml:space="preserve"> die Aufforderung: „</w:t>
      </w:r>
      <w:r w:rsidR="00306DA0" w:rsidRPr="00BE27F8">
        <w:rPr>
          <w:rFonts w:ascii="Arial" w:hAnsi="Arial" w:cs="Arial"/>
          <w:szCs w:val="24"/>
        </w:rPr>
        <w:t xml:space="preserve">Steh auf, meine Freundin, und komm, meine </w:t>
      </w:r>
      <w:r w:rsidR="00306DA0" w:rsidRPr="00BE27F8">
        <w:rPr>
          <w:rFonts w:ascii="Arial" w:hAnsi="Arial" w:cs="Arial"/>
          <w:szCs w:val="24"/>
        </w:rPr>
        <w:lastRenderedPageBreak/>
        <w:t>Schöne, komm her!</w:t>
      </w:r>
      <w:r w:rsidR="00306DA0">
        <w:rPr>
          <w:rFonts w:ascii="Arial" w:hAnsi="Arial" w:cs="Arial"/>
          <w:szCs w:val="24"/>
        </w:rPr>
        <w:t>“ (V 13)</w:t>
      </w:r>
      <w:r>
        <w:rPr>
          <w:rFonts w:ascii="Arial" w:hAnsi="Arial" w:cs="Arial"/>
          <w:szCs w:val="24"/>
        </w:rPr>
        <w:t xml:space="preserve"> Hier wird das zweite Kennzeichen der Grundsituation des Glaubens</w:t>
      </w:r>
      <w:r w:rsidR="00C674B8">
        <w:rPr>
          <w:rFonts w:ascii="Arial" w:hAnsi="Arial" w:cs="Arial"/>
          <w:szCs w:val="24"/>
        </w:rPr>
        <w:t xml:space="preserve"> deutlich. </w:t>
      </w:r>
      <w:r w:rsidR="00664B9F">
        <w:rPr>
          <w:rFonts w:ascii="Arial" w:hAnsi="Arial" w:cs="Arial"/>
          <w:szCs w:val="24"/>
        </w:rPr>
        <w:t xml:space="preserve">Das Bild des aufbrechenden Frühlings und der blühenden Natur </w:t>
      </w:r>
      <w:r w:rsidR="00C674B8">
        <w:rPr>
          <w:rFonts w:ascii="Arial" w:hAnsi="Arial" w:cs="Arial"/>
          <w:szCs w:val="24"/>
        </w:rPr>
        <w:t>erinnert</w:t>
      </w:r>
      <w:r w:rsidR="00664B9F">
        <w:rPr>
          <w:rFonts w:ascii="Arial" w:hAnsi="Arial" w:cs="Arial"/>
          <w:szCs w:val="24"/>
        </w:rPr>
        <w:t xml:space="preserve"> uns daran</w:t>
      </w:r>
      <w:r w:rsidR="00C674B8">
        <w:rPr>
          <w:rFonts w:ascii="Arial" w:hAnsi="Arial" w:cs="Arial"/>
          <w:szCs w:val="24"/>
        </w:rPr>
        <w:t>, die Hoffnung auf die Erfüllung nicht aus dem Blick und aus dem Herzen zu verlieren. Das kann</w:t>
      </w:r>
      <w:r w:rsidR="00664B9F">
        <w:rPr>
          <w:rFonts w:ascii="Arial" w:hAnsi="Arial" w:cs="Arial"/>
          <w:szCs w:val="24"/>
        </w:rPr>
        <w:t xml:space="preserve"> nur zu </w:t>
      </w:r>
      <w:r w:rsidR="00C674B8">
        <w:rPr>
          <w:rFonts w:ascii="Arial" w:hAnsi="Arial" w:cs="Arial"/>
          <w:szCs w:val="24"/>
        </w:rPr>
        <w:t xml:space="preserve">leicht geschehen angesichts der Grunderfahrung des Fragmentarischen in unserem Leben, angesichts der schwer erträglichen Ambivalenz dieser Welt. Mit unseren Müttern und Vätern halten wir die Bilder einer besseren Welt in unseren Köpfen, Herzen und Sinnen am Leben, </w:t>
      </w:r>
      <w:proofErr w:type="gramStart"/>
      <w:r w:rsidR="007F3A7D">
        <w:rPr>
          <w:rFonts w:ascii="Arial" w:hAnsi="Arial" w:cs="Arial"/>
          <w:szCs w:val="24"/>
        </w:rPr>
        <w:t>auf</w:t>
      </w:r>
      <w:proofErr w:type="gramEnd"/>
      <w:r w:rsidR="007F3A7D">
        <w:rPr>
          <w:rFonts w:ascii="Arial" w:hAnsi="Arial" w:cs="Arial"/>
          <w:szCs w:val="24"/>
        </w:rPr>
        <w:t xml:space="preserve"> </w:t>
      </w:r>
      <w:r w:rsidR="00C674B8">
        <w:rPr>
          <w:rFonts w:ascii="Arial" w:hAnsi="Arial" w:cs="Arial"/>
          <w:szCs w:val="24"/>
        </w:rPr>
        <w:t>dass die Bilder des Bombardiert-werdens unschuldiger Menschen, des Gejagt-werdens Jugendlicher, die einfach ihre Freiheit suchen, oder auch das Zerbrechen der eigenen Lebenspläne durch Krankheit, Tod oder Scheitern nicht das letzte Wort ha</w:t>
      </w:r>
      <w:r w:rsidR="00664B9F">
        <w:rPr>
          <w:rFonts w:ascii="Arial" w:hAnsi="Arial" w:cs="Arial"/>
          <w:szCs w:val="24"/>
        </w:rPr>
        <w:t>ben</w:t>
      </w:r>
      <w:r w:rsidR="00C674B8">
        <w:rPr>
          <w:rFonts w:ascii="Arial" w:hAnsi="Arial" w:cs="Arial"/>
          <w:szCs w:val="24"/>
        </w:rPr>
        <w:t>. Wer mit den biblischen Texten, der Liturgie, der Musik lebt, profitiert davon, dass solche Bilder in den Sinnen aktiviert werden und ausstrahlen können. Die Sehnsucht mag zu Zeiten melancholisch werden, weil die schlimmen Bilder der Gegenwart zu mächtig werden, aber die Sehnsucht bleibt und verhindert das Zynisch-werden.</w:t>
      </w:r>
    </w:p>
    <w:p w14:paraId="18AA0579" w14:textId="095D4FA3" w:rsidR="00CE64DD" w:rsidRDefault="009642D7" w:rsidP="00E24E89">
      <w:pPr>
        <w:spacing w:line="360" w:lineRule="auto"/>
        <w:ind w:firstLine="284"/>
        <w:rPr>
          <w:rFonts w:ascii="Arial" w:hAnsi="Arial" w:cs="Arial"/>
          <w:szCs w:val="24"/>
        </w:rPr>
      </w:pPr>
      <w:r>
        <w:rPr>
          <w:rFonts w:ascii="Arial" w:hAnsi="Arial" w:cs="Arial"/>
          <w:szCs w:val="24"/>
        </w:rPr>
        <w:t>Und schließlich</w:t>
      </w:r>
      <w:r w:rsidR="00CE64DD">
        <w:rPr>
          <w:rFonts w:ascii="Arial" w:hAnsi="Arial" w:cs="Arial"/>
          <w:szCs w:val="24"/>
        </w:rPr>
        <w:t xml:space="preserve"> gibt es noch ein </w:t>
      </w:r>
      <w:r w:rsidR="008705A9">
        <w:rPr>
          <w:rFonts w:ascii="Arial" w:hAnsi="Arial" w:cs="Arial"/>
          <w:szCs w:val="24"/>
        </w:rPr>
        <w:t>w</w:t>
      </w:r>
      <w:r w:rsidR="00CE64DD">
        <w:rPr>
          <w:rFonts w:ascii="Arial" w:hAnsi="Arial" w:cs="Arial"/>
          <w:szCs w:val="24"/>
        </w:rPr>
        <w:t xml:space="preserve">eiteres Charakteristikum, das uns das </w:t>
      </w:r>
      <w:r w:rsidR="00014E0F">
        <w:rPr>
          <w:rFonts w:ascii="Arial" w:hAnsi="Arial" w:cs="Arial"/>
          <w:szCs w:val="24"/>
        </w:rPr>
        <w:t>Liebeslied</w:t>
      </w:r>
      <w:r w:rsidR="00CE64DD">
        <w:rPr>
          <w:rFonts w:ascii="Arial" w:hAnsi="Arial" w:cs="Arial"/>
          <w:szCs w:val="24"/>
        </w:rPr>
        <w:t xml:space="preserve"> über die Grundsituation des Glaubens lehrt. </w:t>
      </w:r>
      <w:r w:rsidR="00A622F0">
        <w:rPr>
          <w:rFonts w:ascii="Arial" w:hAnsi="Arial" w:cs="Arial"/>
          <w:szCs w:val="24"/>
        </w:rPr>
        <w:t xml:space="preserve">Zwar berichtet </w:t>
      </w:r>
      <w:r w:rsidR="00A622F0" w:rsidRPr="00A622F0">
        <w:rPr>
          <w:rFonts w:ascii="Arial" w:hAnsi="Arial" w:cs="Arial"/>
          <w:szCs w:val="24"/>
        </w:rPr>
        <w:t>di</w:t>
      </w:r>
      <w:r w:rsidR="00AF5194" w:rsidRPr="00A622F0">
        <w:rPr>
          <w:rFonts w:ascii="Arial" w:hAnsi="Arial" w:cs="Arial"/>
          <w:szCs w:val="24"/>
        </w:rPr>
        <w:t xml:space="preserve">e Liebende, </w:t>
      </w:r>
      <w:r w:rsidR="00AF5194" w:rsidRPr="007F3A7D">
        <w:rPr>
          <w:rFonts w:ascii="Arial" w:hAnsi="Arial" w:cs="Arial"/>
          <w:i/>
          <w:iCs/>
          <w:szCs w:val="24"/>
        </w:rPr>
        <w:t>aktiv</w:t>
      </w:r>
      <w:r w:rsidR="00AF5194" w:rsidRPr="00A622F0">
        <w:rPr>
          <w:rFonts w:ascii="Arial" w:hAnsi="Arial" w:cs="Arial"/>
          <w:szCs w:val="24"/>
        </w:rPr>
        <w:t xml:space="preserve"> aber ist der Geliebte</w:t>
      </w:r>
      <w:r w:rsidR="00CE64DD">
        <w:rPr>
          <w:rFonts w:ascii="Arial" w:hAnsi="Arial" w:cs="Arial"/>
          <w:szCs w:val="24"/>
        </w:rPr>
        <w:t>. E</w:t>
      </w:r>
      <w:r w:rsidR="00CE64DD" w:rsidRPr="00CE64DD">
        <w:rPr>
          <w:rFonts w:ascii="Arial" w:hAnsi="Arial" w:cs="Arial"/>
          <w:szCs w:val="24"/>
        </w:rPr>
        <w:t>r spricht. Sie hört seine Stimme. Dann kommt er mit gewaltigen Schritten.</w:t>
      </w:r>
      <w:r w:rsidR="00CE64DD">
        <w:rPr>
          <w:rFonts w:ascii="Arial" w:hAnsi="Arial" w:cs="Arial"/>
          <w:szCs w:val="24"/>
        </w:rPr>
        <w:t xml:space="preserve"> Die Bilder </w:t>
      </w:r>
      <w:r w:rsidR="008F5222">
        <w:rPr>
          <w:rFonts w:ascii="Arial" w:hAnsi="Arial" w:cs="Arial"/>
          <w:szCs w:val="24"/>
        </w:rPr>
        <w:t xml:space="preserve">bringen </w:t>
      </w:r>
      <w:r w:rsidR="00CE64DD">
        <w:rPr>
          <w:rFonts w:ascii="Arial" w:hAnsi="Arial" w:cs="Arial"/>
          <w:szCs w:val="24"/>
        </w:rPr>
        <w:t>die Geschwindigkeit seines Kommens und die Größe der Distan</w:t>
      </w:r>
      <w:r w:rsidR="008F5222">
        <w:rPr>
          <w:rFonts w:ascii="Arial" w:hAnsi="Arial" w:cs="Arial"/>
          <w:szCs w:val="24"/>
        </w:rPr>
        <w:t>z</w:t>
      </w:r>
      <w:r w:rsidR="00CE64DD">
        <w:rPr>
          <w:rFonts w:ascii="Arial" w:hAnsi="Arial" w:cs="Arial"/>
          <w:szCs w:val="24"/>
        </w:rPr>
        <w:t>, die er überwindet</w:t>
      </w:r>
      <w:r w:rsidR="008F5222">
        <w:rPr>
          <w:rFonts w:ascii="Arial" w:hAnsi="Arial" w:cs="Arial"/>
          <w:szCs w:val="24"/>
        </w:rPr>
        <w:t>, zum Ausdruck</w:t>
      </w:r>
      <w:r w:rsidR="00CE64DD">
        <w:rPr>
          <w:rFonts w:ascii="Arial" w:hAnsi="Arial" w:cs="Arial"/>
          <w:szCs w:val="24"/>
        </w:rPr>
        <w:t>.</w:t>
      </w:r>
      <w:r w:rsidR="00CE64DD" w:rsidRPr="00CE64DD">
        <w:rPr>
          <w:rFonts w:ascii="Arial" w:hAnsi="Arial" w:cs="Arial"/>
          <w:szCs w:val="24"/>
        </w:rPr>
        <w:t xml:space="preserve"> </w:t>
      </w:r>
      <w:r w:rsidR="00CE64DD">
        <w:rPr>
          <w:rFonts w:ascii="Arial" w:hAnsi="Arial" w:cs="Arial"/>
          <w:szCs w:val="24"/>
        </w:rPr>
        <w:t>„</w:t>
      </w:r>
      <w:r w:rsidR="00CE64DD" w:rsidRPr="00CE64DD">
        <w:rPr>
          <w:rFonts w:ascii="Arial" w:hAnsi="Arial" w:cs="Arial"/>
          <w:szCs w:val="24"/>
        </w:rPr>
        <w:t>Da ist die Stimme meines Freundes! Siehe, er kommt und hüpft über die Berge und springt über die Hügel. Mein Freund gleicht einer Gazelle oder einem jungen Hirsch.</w:t>
      </w:r>
      <w:r w:rsidR="00CE64DD">
        <w:rPr>
          <w:rFonts w:ascii="Arial" w:hAnsi="Arial" w:cs="Arial"/>
          <w:szCs w:val="24"/>
        </w:rPr>
        <w:t>“ (V</w:t>
      </w:r>
      <w:r w:rsidR="0002496F">
        <w:rPr>
          <w:rFonts w:ascii="Arial" w:hAnsi="Arial" w:cs="Arial"/>
          <w:szCs w:val="24"/>
        </w:rPr>
        <w:t> </w:t>
      </w:r>
      <w:r w:rsidR="00CE64DD">
        <w:rPr>
          <w:rFonts w:ascii="Arial" w:hAnsi="Arial" w:cs="Arial"/>
          <w:szCs w:val="24"/>
        </w:rPr>
        <w:t>8f.)</w:t>
      </w:r>
      <w:r w:rsidR="0002496F">
        <w:rPr>
          <w:rFonts w:ascii="Arial" w:hAnsi="Arial" w:cs="Arial"/>
          <w:szCs w:val="24"/>
        </w:rPr>
        <w:t xml:space="preserve"> Der Geliebte ist es, der durch das Fenster sieht.</w:t>
      </w:r>
      <w:r w:rsidR="00CE64DD" w:rsidRPr="00CE64DD">
        <w:rPr>
          <w:rFonts w:ascii="Arial" w:hAnsi="Arial" w:cs="Arial"/>
          <w:szCs w:val="24"/>
        </w:rPr>
        <w:t xml:space="preserve"> </w:t>
      </w:r>
      <w:r w:rsidR="0002496F">
        <w:rPr>
          <w:rFonts w:ascii="Arial" w:hAnsi="Arial" w:cs="Arial"/>
          <w:szCs w:val="24"/>
        </w:rPr>
        <w:t>„</w:t>
      </w:r>
      <w:r w:rsidR="00CE64DD" w:rsidRPr="00CE64DD">
        <w:rPr>
          <w:rFonts w:ascii="Arial" w:hAnsi="Arial" w:cs="Arial"/>
          <w:szCs w:val="24"/>
        </w:rPr>
        <w:t>Siehe, er steht hinter unsrer Wand und sieht durchs Fenster und blickt durchs Gitter.</w:t>
      </w:r>
      <w:r w:rsidR="0002496F">
        <w:rPr>
          <w:rFonts w:ascii="Arial" w:hAnsi="Arial" w:cs="Arial"/>
          <w:szCs w:val="24"/>
        </w:rPr>
        <w:t>“ Die Glaubende ist die Empfangende</w:t>
      </w:r>
      <w:r w:rsidR="008705A9">
        <w:rPr>
          <w:rFonts w:ascii="Arial" w:hAnsi="Arial" w:cs="Arial"/>
          <w:szCs w:val="24"/>
        </w:rPr>
        <w:t xml:space="preserve">, zuerst </w:t>
      </w:r>
      <w:r w:rsidR="008705A9" w:rsidRPr="00A622F0">
        <w:rPr>
          <w:rFonts w:ascii="Arial" w:hAnsi="Arial" w:cs="Arial"/>
          <w:i/>
          <w:iCs/>
          <w:szCs w:val="24"/>
        </w:rPr>
        <w:t>hörend</w:t>
      </w:r>
      <w:r w:rsidR="008705A9">
        <w:rPr>
          <w:rFonts w:ascii="Arial" w:hAnsi="Arial" w:cs="Arial"/>
          <w:szCs w:val="24"/>
        </w:rPr>
        <w:t xml:space="preserve">, dann </w:t>
      </w:r>
      <w:r w:rsidR="008705A9" w:rsidRPr="00A622F0">
        <w:rPr>
          <w:rFonts w:ascii="Arial" w:hAnsi="Arial" w:cs="Arial"/>
          <w:i/>
          <w:iCs/>
          <w:szCs w:val="24"/>
        </w:rPr>
        <w:t>sehend</w:t>
      </w:r>
      <w:r w:rsidR="0002496F">
        <w:rPr>
          <w:rFonts w:ascii="Arial" w:hAnsi="Arial" w:cs="Arial"/>
          <w:szCs w:val="24"/>
        </w:rPr>
        <w:t>.</w:t>
      </w:r>
    </w:p>
    <w:p w14:paraId="2DB4AB0E" w14:textId="064E84DA" w:rsidR="00D07F8D" w:rsidRDefault="00D07F8D" w:rsidP="00E24E89">
      <w:pPr>
        <w:pStyle w:val="Textkrper-Einzug3"/>
        <w:spacing w:line="360" w:lineRule="auto"/>
        <w:rPr>
          <w:rFonts w:ascii="Arial" w:hAnsi="Arial" w:cs="Arial"/>
          <w:sz w:val="24"/>
          <w:szCs w:val="24"/>
        </w:rPr>
      </w:pPr>
    </w:p>
    <w:p w14:paraId="4790C224" w14:textId="015B0AE9" w:rsidR="004B3543" w:rsidRDefault="008705A9" w:rsidP="00382ACD">
      <w:pPr>
        <w:pStyle w:val="Textkrper-Einzug3"/>
        <w:spacing w:line="360" w:lineRule="auto"/>
        <w:rPr>
          <w:rFonts w:ascii="Arial" w:hAnsi="Arial" w:cs="Arial"/>
          <w:sz w:val="24"/>
          <w:szCs w:val="24"/>
        </w:rPr>
      </w:pPr>
      <w:r>
        <w:rPr>
          <w:rFonts w:ascii="Arial" w:hAnsi="Arial" w:cs="Arial"/>
          <w:sz w:val="24"/>
          <w:szCs w:val="24"/>
        </w:rPr>
        <w:t>Die Bildsprache, die das Hohelied Salomos bietet, um die Grundsituation des Glaubens zum Ausdruck zu bringen, wurde über Jahrhunderte verstanden. Besonders wirkungsreich waren die Predigten</w:t>
      </w:r>
      <w:r w:rsidR="00A622F0">
        <w:rPr>
          <w:rFonts w:ascii="Arial" w:hAnsi="Arial" w:cs="Arial"/>
          <w:sz w:val="24"/>
          <w:szCs w:val="24"/>
        </w:rPr>
        <w:t>, die der</w:t>
      </w:r>
      <w:r>
        <w:rPr>
          <w:rFonts w:ascii="Arial" w:hAnsi="Arial" w:cs="Arial"/>
          <w:sz w:val="24"/>
          <w:szCs w:val="24"/>
        </w:rPr>
        <w:t xml:space="preserve"> Zisterziensermönch Bernhard von Clairvaux über das Hohelied </w:t>
      </w:r>
      <w:r w:rsidR="00A622F0">
        <w:rPr>
          <w:rFonts w:ascii="Arial" w:hAnsi="Arial" w:cs="Arial"/>
          <w:sz w:val="24"/>
          <w:szCs w:val="24"/>
        </w:rPr>
        <w:t>Salomos gehalten hat</w:t>
      </w:r>
      <w:r>
        <w:rPr>
          <w:rFonts w:ascii="Arial" w:hAnsi="Arial" w:cs="Arial"/>
          <w:sz w:val="24"/>
          <w:szCs w:val="24"/>
        </w:rPr>
        <w:t xml:space="preserve">. Bernhard </w:t>
      </w:r>
      <w:r w:rsidR="004B3543">
        <w:rPr>
          <w:rFonts w:ascii="Arial" w:hAnsi="Arial" w:cs="Arial"/>
          <w:sz w:val="24"/>
          <w:szCs w:val="24"/>
        </w:rPr>
        <w:t xml:space="preserve">lebte in der ersten Hälfte des 12. Jahrhunderts, der </w:t>
      </w:r>
      <w:r w:rsidR="004B3543">
        <w:rPr>
          <w:rFonts w:ascii="Arial" w:hAnsi="Arial" w:cs="Arial"/>
          <w:sz w:val="24"/>
          <w:szCs w:val="24"/>
        </w:rPr>
        <w:lastRenderedPageBreak/>
        <w:t xml:space="preserve">Hochzeit der </w:t>
      </w:r>
      <w:proofErr w:type="spellStart"/>
      <w:r w:rsidR="004B3543">
        <w:rPr>
          <w:rFonts w:ascii="Arial" w:hAnsi="Arial" w:cs="Arial"/>
          <w:sz w:val="24"/>
          <w:szCs w:val="24"/>
        </w:rPr>
        <w:t>Troubadure</w:t>
      </w:r>
      <w:proofErr w:type="spellEnd"/>
      <w:r w:rsidR="004B3543">
        <w:rPr>
          <w:rFonts w:ascii="Arial" w:hAnsi="Arial" w:cs="Arial"/>
          <w:sz w:val="24"/>
          <w:szCs w:val="24"/>
        </w:rPr>
        <w:t xml:space="preserve"> und Minnesänger. In seinem </w:t>
      </w:r>
      <w:r w:rsidR="00A622F0">
        <w:rPr>
          <w:rFonts w:ascii="Arial" w:hAnsi="Arial" w:cs="Arial"/>
          <w:sz w:val="24"/>
          <w:szCs w:val="24"/>
        </w:rPr>
        <w:t>Or</w:t>
      </w:r>
      <w:r w:rsidR="004B3543">
        <w:rPr>
          <w:rFonts w:ascii="Arial" w:hAnsi="Arial" w:cs="Arial"/>
          <w:sz w:val="24"/>
          <w:szCs w:val="24"/>
        </w:rPr>
        <w:t>den</w:t>
      </w:r>
      <w:r w:rsidR="00A622F0">
        <w:rPr>
          <w:rFonts w:ascii="Arial" w:hAnsi="Arial" w:cs="Arial"/>
          <w:sz w:val="24"/>
          <w:szCs w:val="24"/>
        </w:rPr>
        <w:t>, den Zisterziensern,</w:t>
      </w:r>
      <w:r w:rsidR="004B3543">
        <w:rPr>
          <w:rFonts w:ascii="Arial" w:hAnsi="Arial" w:cs="Arial"/>
          <w:sz w:val="24"/>
          <w:szCs w:val="24"/>
        </w:rPr>
        <w:t xml:space="preserve"> gab es viele Mitglieder, </w:t>
      </w:r>
      <w:r w:rsidR="00A622F0">
        <w:rPr>
          <w:rFonts w:ascii="Arial" w:hAnsi="Arial" w:cs="Arial"/>
          <w:sz w:val="24"/>
          <w:szCs w:val="24"/>
        </w:rPr>
        <w:t xml:space="preserve">die </w:t>
      </w:r>
      <w:r w:rsidR="004B3543">
        <w:rPr>
          <w:rFonts w:ascii="Arial" w:hAnsi="Arial" w:cs="Arial"/>
          <w:sz w:val="24"/>
          <w:szCs w:val="24"/>
        </w:rPr>
        <w:t xml:space="preserve">in ihrem früheren Leben einen besonderen </w:t>
      </w:r>
      <w:r w:rsidR="00A622F0">
        <w:rPr>
          <w:rFonts w:ascii="Arial" w:hAnsi="Arial" w:cs="Arial"/>
          <w:sz w:val="24"/>
          <w:szCs w:val="24"/>
        </w:rPr>
        <w:t xml:space="preserve">Zugang </w:t>
      </w:r>
      <w:r w:rsidR="004B3543">
        <w:rPr>
          <w:rFonts w:ascii="Arial" w:hAnsi="Arial" w:cs="Arial"/>
          <w:sz w:val="24"/>
          <w:szCs w:val="24"/>
        </w:rPr>
        <w:t xml:space="preserve">zu der Kultur höfischer Liebeslieder hatten. Insofern ist es </w:t>
      </w:r>
      <w:r w:rsidR="00CD51AE">
        <w:rPr>
          <w:rFonts w:ascii="Arial" w:hAnsi="Arial" w:cs="Arial"/>
          <w:sz w:val="24"/>
          <w:szCs w:val="24"/>
        </w:rPr>
        <w:t>nicht verwunderlich</w:t>
      </w:r>
      <w:r w:rsidR="004B3543">
        <w:rPr>
          <w:rFonts w:ascii="Arial" w:hAnsi="Arial" w:cs="Arial"/>
          <w:sz w:val="24"/>
          <w:szCs w:val="24"/>
        </w:rPr>
        <w:t xml:space="preserve">, dass Bernhard so großen Erfolg mit seinen Predigten über das Hohelied Salomos hatte. </w:t>
      </w:r>
    </w:p>
    <w:p w14:paraId="71D03918" w14:textId="1BD4437F" w:rsidR="004B3543" w:rsidRDefault="004B3543" w:rsidP="00382ACD">
      <w:pPr>
        <w:pStyle w:val="Textkrper-Einzug3"/>
        <w:spacing w:line="360" w:lineRule="auto"/>
        <w:rPr>
          <w:rFonts w:ascii="Arial" w:hAnsi="Arial" w:cs="Arial"/>
          <w:sz w:val="24"/>
          <w:szCs w:val="24"/>
        </w:rPr>
      </w:pPr>
      <w:r>
        <w:rPr>
          <w:rFonts w:ascii="Arial" w:hAnsi="Arial" w:cs="Arial"/>
          <w:sz w:val="24"/>
          <w:szCs w:val="24"/>
        </w:rPr>
        <w:t xml:space="preserve">Die eigentliche Bedeutung dieser Predigten liegt darin, dass Bernhard </w:t>
      </w:r>
      <w:r w:rsidR="001A5214">
        <w:rPr>
          <w:rFonts w:ascii="Arial" w:hAnsi="Arial" w:cs="Arial"/>
          <w:sz w:val="24"/>
          <w:szCs w:val="24"/>
        </w:rPr>
        <w:t xml:space="preserve">von Clairvaux </w:t>
      </w:r>
      <w:r w:rsidR="00A622F0">
        <w:rPr>
          <w:rFonts w:ascii="Arial" w:hAnsi="Arial" w:cs="Arial"/>
          <w:sz w:val="24"/>
          <w:szCs w:val="24"/>
        </w:rPr>
        <w:t xml:space="preserve">durch seine ausführlichen </w:t>
      </w:r>
      <w:r w:rsidR="00CD51AE">
        <w:rPr>
          <w:rFonts w:ascii="Arial" w:hAnsi="Arial" w:cs="Arial"/>
          <w:sz w:val="24"/>
          <w:szCs w:val="24"/>
        </w:rPr>
        <w:t>Auslegungen des</w:t>
      </w:r>
      <w:r w:rsidR="00A622F0">
        <w:rPr>
          <w:rFonts w:ascii="Arial" w:hAnsi="Arial" w:cs="Arial"/>
          <w:sz w:val="24"/>
          <w:szCs w:val="24"/>
        </w:rPr>
        <w:t xml:space="preserve"> </w:t>
      </w:r>
      <w:proofErr w:type="spellStart"/>
      <w:r w:rsidR="00A622F0">
        <w:rPr>
          <w:rFonts w:ascii="Arial" w:hAnsi="Arial" w:cs="Arial"/>
          <w:sz w:val="24"/>
          <w:szCs w:val="24"/>
        </w:rPr>
        <w:t>Hohe</w:t>
      </w:r>
      <w:r w:rsidR="001A5214">
        <w:rPr>
          <w:rFonts w:ascii="Arial" w:hAnsi="Arial" w:cs="Arial"/>
          <w:sz w:val="24"/>
          <w:szCs w:val="24"/>
        </w:rPr>
        <w:t>n</w:t>
      </w:r>
      <w:r w:rsidR="00A622F0">
        <w:rPr>
          <w:rFonts w:ascii="Arial" w:hAnsi="Arial" w:cs="Arial"/>
          <w:sz w:val="24"/>
          <w:szCs w:val="24"/>
        </w:rPr>
        <w:t>lied</w:t>
      </w:r>
      <w:r w:rsidR="00CD51AE">
        <w:rPr>
          <w:rFonts w:ascii="Arial" w:hAnsi="Arial" w:cs="Arial"/>
          <w:sz w:val="24"/>
          <w:szCs w:val="24"/>
        </w:rPr>
        <w:t>es</w:t>
      </w:r>
      <w:proofErr w:type="spellEnd"/>
      <w:r w:rsidR="00CD51AE">
        <w:rPr>
          <w:rFonts w:ascii="Arial" w:hAnsi="Arial" w:cs="Arial"/>
          <w:sz w:val="24"/>
          <w:szCs w:val="24"/>
        </w:rPr>
        <w:t xml:space="preserve"> Salomos</w:t>
      </w:r>
      <w:r>
        <w:rPr>
          <w:rFonts w:ascii="Arial" w:hAnsi="Arial" w:cs="Arial"/>
          <w:sz w:val="24"/>
          <w:szCs w:val="24"/>
        </w:rPr>
        <w:t xml:space="preserve"> </w:t>
      </w:r>
      <w:r w:rsidR="006D08A4">
        <w:rPr>
          <w:rFonts w:ascii="Arial" w:hAnsi="Arial" w:cs="Arial"/>
          <w:sz w:val="24"/>
          <w:szCs w:val="24"/>
        </w:rPr>
        <w:t>de</w:t>
      </w:r>
      <w:r>
        <w:rPr>
          <w:rFonts w:ascii="Arial" w:hAnsi="Arial" w:cs="Arial"/>
          <w:sz w:val="24"/>
          <w:szCs w:val="24"/>
        </w:rPr>
        <w:t xml:space="preserve">r aufkommenden Scholastik </w:t>
      </w:r>
      <w:r w:rsidR="006D08A4">
        <w:rPr>
          <w:rFonts w:ascii="Arial" w:hAnsi="Arial" w:cs="Arial"/>
          <w:sz w:val="24"/>
          <w:szCs w:val="24"/>
        </w:rPr>
        <w:t>eine Alternative entgegenstellte</w:t>
      </w:r>
      <w:r>
        <w:rPr>
          <w:rFonts w:ascii="Arial" w:hAnsi="Arial" w:cs="Arial"/>
          <w:sz w:val="24"/>
          <w:szCs w:val="24"/>
        </w:rPr>
        <w:t>. Die Scholastik hatte eine Methode entwickelt, um auch in Themen der Religion rational</w:t>
      </w:r>
      <w:r w:rsidR="00A622F0">
        <w:rPr>
          <w:rFonts w:ascii="Arial" w:hAnsi="Arial" w:cs="Arial"/>
          <w:sz w:val="24"/>
          <w:szCs w:val="24"/>
        </w:rPr>
        <w:t xml:space="preserve"> und verständlich</w:t>
      </w:r>
      <w:r>
        <w:rPr>
          <w:rFonts w:ascii="Arial" w:hAnsi="Arial" w:cs="Arial"/>
          <w:sz w:val="24"/>
          <w:szCs w:val="24"/>
        </w:rPr>
        <w:t xml:space="preserve"> zu argumentieren. Bernhard hielt dem entgegen, dass sich das Eigentliche des Glaubens</w:t>
      </w:r>
      <w:r w:rsidR="00A622F0">
        <w:rPr>
          <w:rFonts w:ascii="Arial" w:hAnsi="Arial" w:cs="Arial"/>
          <w:sz w:val="24"/>
          <w:szCs w:val="24"/>
        </w:rPr>
        <w:t xml:space="preserve"> nicht</w:t>
      </w:r>
      <w:r>
        <w:rPr>
          <w:rFonts w:ascii="Arial" w:hAnsi="Arial" w:cs="Arial"/>
          <w:sz w:val="24"/>
          <w:szCs w:val="24"/>
        </w:rPr>
        <w:t xml:space="preserve"> durch vernünftige, </w:t>
      </w:r>
      <w:r w:rsidR="00CD51AE">
        <w:rPr>
          <w:rFonts w:ascii="Arial" w:hAnsi="Arial" w:cs="Arial"/>
          <w:sz w:val="24"/>
          <w:szCs w:val="24"/>
        </w:rPr>
        <w:t>kommunikativ nachvollziehbare</w:t>
      </w:r>
      <w:r>
        <w:rPr>
          <w:rFonts w:ascii="Arial" w:hAnsi="Arial" w:cs="Arial"/>
          <w:sz w:val="24"/>
          <w:szCs w:val="24"/>
        </w:rPr>
        <w:t xml:space="preserve"> Methode, sondern durch bildhaft</w:t>
      </w:r>
      <w:r w:rsidR="002B134C">
        <w:rPr>
          <w:rFonts w:ascii="Arial" w:hAnsi="Arial" w:cs="Arial"/>
          <w:sz w:val="24"/>
          <w:szCs w:val="24"/>
        </w:rPr>
        <w:t>-</w:t>
      </w:r>
      <w:r>
        <w:rPr>
          <w:rFonts w:ascii="Arial" w:hAnsi="Arial" w:cs="Arial"/>
          <w:sz w:val="24"/>
          <w:szCs w:val="24"/>
        </w:rPr>
        <w:t>mystische Sprache erschließ</w:t>
      </w:r>
      <w:r w:rsidR="00A5336B">
        <w:rPr>
          <w:rFonts w:ascii="Arial" w:hAnsi="Arial" w:cs="Arial"/>
          <w:sz w:val="24"/>
          <w:szCs w:val="24"/>
        </w:rPr>
        <w:t>e</w:t>
      </w:r>
      <w:r>
        <w:rPr>
          <w:rFonts w:ascii="Arial" w:hAnsi="Arial" w:cs="Arial"/>
          <w:sz w:val="24"/>
          <w:szCs w:val="24"/>
        </w:rPr>
        <w:t>. Beide Zugänge sind grundlegend für die abendländische Kulturgeschichte geworden, die scholastisch-rationale und die mystische, monastische Theologie. Ohne erstere gäbe es keine Universitäten, ohne die zweite nicht die Lieder eines Paul Gerhardt</w:t>
      </w:r>
      <w:r w:rsidR="00A7019E">
        <w:rPr>
          <w:rFonts w:ascii="Arial" w:hAnsi="Arial" w:cs="Arial"/>
          <w:sz w:val="24"/>
          <w:szCs w:val="24"/>
        </w:rPr>
        <w:t xml:space="preserve"> und das Weihnachtsoratorium Johann Sebastian Bachs</w:t>
      </w:r>
      <w:r>
        <w:rPr>
          <w:rFonts w:ascii="Arial" w:hAnsi="Arial" w:cs="Arial"/>
          <w:sz w:val="24"/>
          <w:szCs w:val="24"/>
        </w:rPr>
        <w:t>.</w:t>
      </w:r>
    </w:p>
    <w:p w14:paraId="06F0CBB2" w14:textId="2A2D1B11" w:rsidR="006D0658" w:rsidRDefault="006D0658" w:rsidP="00382ACD">
      <w:pPr>
        <w:pStyle w:val="Textkrper-Einzug3"/>
        <w:spacing w:line="360" w:lineRule="auto"/>
        <w:rPr>
          <w:rFonts w:ascii="Arial" w:hAnsi="Arial" w:cs="Arial"/>
          <w:sz w:val="24"/>
          <w:szCs w:val="24"/>
        </w:rPr>
      </w:pPr>
      <w:r>
        <w:rPr>
          <w:rFonts w:ascii="Arial" w:hAnsi="Arial" w:cs="Arial"/>
          <w:sz w:val="24"/>
          <w:szCs w:val="24"/>
        </w:rPr>
        <w:t xml:space="preserve">Ich kenne das spannungsvolle, manchmal sehr anstrengende, aber eben auch sehr produktive Miteinander der beiden Wege aus meinem </w:t>
      </w:r>
      <w:r w:rsidR="00801C13">
        <w:rPr>
          <w:rFonts w:ascii="Arial" w:hAnsi="Arial" w:cs="Arial"/>
          <w:sz w:val="24"/>
          <w:szCs w:val="24"/>
        </w:rPr>
        <w:t xml:space="preserve">eigenen </w:t>
      </w:r>
      <w:r>
        <w:rPr>
          <w:rFonts w:ascii="Arial" w:hAnsi="Arial" w:cs="Arial"/>
          <w:sz w:val="24"/>
          <w:szCs w:val="24"/>
        </w:rPr>
        <w:t>Leben sehr gut. Ich bin aufgewachsen in einem klassisch-protestantischen Elternhaus. Fromme Reden gab es nur in sehr zurückhaltender Weise, Gefühlsüberschwang und religiöse Floskeln waren tabu. Was zählte, war das Argument. Meine Eltern hatten als junge Menschen noch die Verführungskraft der pseudoreligiösen Phrasen am Ende des Dritten Reiches am eigenen Leib erlebt und waren geradezu allergisch gegen die Mobilisierung von Gefühlen in religiösen Angelegenheiten. Auch in religiösen Fragen war vernünftig zu sprechen.</w:t>
      </w:r>
    </w:p>
    <w:p w14:paraId="2646FA0F" w14:textId="5F061E8F" w:rsidR="006D0658" w:rsidRDefault="006D0658" w:rsidP="00382ACD">
      <w:pPr>
        <w:pStyle w:val="Textkrper-Einzug3"/>
        <w:spacing w:line="360" w:lineRule="auto"/>
        <w:rPr>
          <w:rFonts w:ascii="Arial" w:hAnsi="Arial" w:cs="Arial"/>
          <w:sz w:val="24"/>
          <w:szCs w:val="24"/>
        </w:rPr>
      </w:pPr>
      <w:r>
        <w:rPr>
          <w:rFonts w:ascii="Arial" w:hAnsi="Arial" w:cs="Arial"/>
          <w:sz w:val="24"/>
          <w:szCs w:val="24"/>
        </w:rPr>
        <w:t xml:space="preserve">Einen Gegenpol bildete allein meine Großmutter väterlicherseits. Sie hatte früh ihren Mann verloren und lebte ganz in der Welt der biblischen Texte und der Kirchenlieder eines Paul Gerhardt. Wenn </w:t>
      </w:r>
      <w:r w:rsidR="001A5214">
        <w:rPr>
          <w:rFonts w:ascii="Arial" w:hAnsi="Arial" w:cs="Arial"/>
          <w:sz w:val="24"/>
          <w:szCs w:val="24"/>
        </w:rPr>
        <w:t>eines von uns fünf Geschwistern</w:t>
      </w:r>
      <w:r>
        <w:rPr>
          <w:rFonts w:ascii="Arial" w:hAnsi="Arial" w:cs="Arial"/>
          <w:sz w:val="24"/>
          <w:szCs w:val="24"/>
        </w:rPr>
        <w:t xml:space="preserve"> von ihr einen Geburtsta</w:t>
      </w:r>
      <w:r w:rsidR="0023479F">
        <w:rPr>
          <w:rFonts w:ascii="Arial" w:hAnsi="Arial" w:cs="Arial"/>
          <w:sz w:val="24"/>
          <w:szCs w:val="24"/>
        </w:rPr>
        <w:t>gs</w:t>
      </w:r>
      <w:r>
        <w:rPr>
          <w:rFonts w:ascii="Arial" w:hAnsi="Arial" w:cs="Arial"/>
          <w:sz w:val="24"/>
          <w:szCs w:val="24"/>
        </w:rPr>
        <w:t xml:space="preserve">gruß erhielt, dann waren immer solche Worte zu lesen, wie: </w:t>
      </w:r>
      <w:r w:rsidR="0023479F">
        <w:rPr>
          <w:rFonts w:ascii="Arial" w:hAnsi="Arial" w:cs="Arial"/>
          <w:sz w:val="24"/>
          <w:szCs w:val="24"/>
        </w:rPr>
        <w:t xml:space="preserve">„Nichts, nichts hat dich getrieben / zu mir vom </w:t>
      </w:r>
      <w:r w:rsidR="0023479F">
        <w:rPr>
          <w:rFonts w:ascii="Arial" w:hAnsi="Arial" w:cs="Arial"/>
          <w:sz w:val="24"/>
          <w:szCs w:val="24"/>
        </w:rPr>
        <w:lastRenderedPageBreak/>
        <w:t>Himmelszelt / als das geliebte Lieben, / damit du alle Welt / in ihren tausend Plagen / und großen Jammerlast, / die kein Mund kann aussagen, / so fest umfangen hast.“ (EG 11,5)</w:t>
      </w:r>
    </w:p>
    <w:p w14:paraId="2086B51C" w14:textId="4F666FF4" w:rsidR="00F74956" w:rsidRDefault="00F74956" w:rsidP="00C207F7">
      <w:pPr>
        <w:spacing w:line="360" w:lineRule="auto"/>
        <w:ind w:firstLine="284"/>
        <w:rPr>
          <w:rFonts w:ascii="Arial" w:hAnsi="Arial" w:cs="Arial"/>
          <w:szCs w:val="24"/>
        </w:rPr>
      </w:pPr>
      <w:r>
        <w:rPr>
          <w:rFonts w:ascii="Arial" w:hAnsi="Arial" w:cs="Arial"/>
          <w:szCs w:val="24"/>
        </w:rPr>
        <w:t>Als sich meine jugendlichen Flausen endlich verflüchtigt hatten, habe ich mich intensiv mit den Fragen des christlichen Glaubens zu beschäftigen begonnen. Ich hatte große Schwierigkeiten mit der rationalen Theologie. Die zu Hause eingeübte Grundhaltung „Nur das Argument zählt!“ hat mir den Zugang</w:t>
      </w:r>
      <w:r w:rsidR="001A5214">
        <w:rPr>
          <w:rFonts w:ascii="Arial" w:hAnsi="Arial" w:cs="Arial"/>
          <w:szCs w:val="24"/>
        </w:rPr>
        <w:t xml:space="preserve"> zur Sache des christlichen Glaubens</w:t>
      </w:r>
      <w:r>
        <w:rPr>
          <w:rFonts w:ascii="Arial" w:hAnsi="Arial" w:cs="Arial"/>
          <w:szCs w:val="24"/>
        </w:rPr>
        <w:t xml:space="preserve"> nicht gerade </w:t>
      </w:r>
      <w:proofErr w:type="gramStart"/>
      <w:r>
        <w:rPr>
          <w:rFonts w:ascii="Arial" w:hAnsi="Arial" w:cs="Arial"/>
          <w:szCs w:val="24"/>
        </w:rPr>
        <w:t>leicht gemacht</w:t>
      </w:r>
      <w:proofErr w:type="gramEnd"/>
      <w:r>
        <w:rPr>
          <w:rFonts w:ascii="Arial" w:hAnsi="Arial" w:cs="Arial"/>
          <w:szCs w:val="24"/>
        </w:rPr>
        <w:t xml:space="preserve">. </w:t>
      </w:r>
      <w:r w:rsidR="00801C13">
        <w:rPr>
          <w:rFonts w:ascii="Arial" w:hAnsi="Arial" w:cs="Arial"/>
          <w:szCs w:val="24"/>
        </w:rPr>
        <w:t>H</w:t>
      </w:r>
      <w:r>
        <w:rPr>
          <w:rFonts w:ascii="Arial" w:hAnsi="Arial" w:cs="Arial"/>
          <w:szCs w:val="24"/>
        </w:rPr>
        <w:t xml:space="preserve">ingegen hat mir beim Erfassen und Verstehen </w:t>
      </w:r>
      <w:r w:rsidR="00801C13">
        <w:rPr>
          <w:rFonts w:ascii="Arial" w:hAnsi="Arial" w:cs="Arial"/>
          <w:szCs w:val="24"/>
        </w:rPr>
        <w:t xml:space="preserve">Johann Sebastian Bachs Matthäuspassion </w:t>
      </w:r>
      <w:r>
        <w:rPr>
          <w:rFonts w:ascii="Arial" w:hAnsi="Arial" w:cs="Arial"/>
          <w:szCs w:val="24"/>
        </w:rPr>
        <w:t>sehr geholfen. Ich arbeitete</w:t>
      </w:r>
      <w:r w:rsidR="00801C13">
        <w:rPr>
          <w:rFonts w:ascii="Arial" w:hAnsi="Arial" w:cs="Arial"/>
          <w:szCs w:val="24"/>
        </w:rPr>
        <w:t xml:space="preserve"> einmal</w:t>
      </w:r>
      <w:r>
        <w:rPr>
          <w:rFonts w:ascii="Arial" w:hAnsi="Arial" w:cs="Arial"/>
          <w:szCs w:val="24"/>
        </w:rPr>
        <w:t xml:space="preserve"> fünf Wochen lang konzentriert ein mehrbändiges Geschichtswerk durch und hörte jeden</w:t>
      </w:r>
      <w:r w:rsidR="00801C13">
        <w:rPr>
          <w:rFonts w:ascii="Arial" w:hAnsi="Arial" w:cs="Arial"/>
          <w:szCs w:val="24"/>
        </w:rPr>
        <w:t xml:space="preserve"> Tag in der Pause am</w:t>
      </w:r>
      <w:r>
        <w:rPr>
          <w:rFonts w:ascii="Arial" w:hAnsi="Arial" w:cs="Arial"/>
          <w:szCs w:val="24"/>
        </w:rPr>
        <w:t xml:space="preserve"> Nachmittag auf dem Plattenspieler meines Elternhauses die Matthäuspassion. Seither begleiten mich </w:t>
      </w:r>
      <w:r w:rsidR="0062762D">
        <w:rPr>
          <w:rFonts w:ascii="Arial" w:hAnsi="Arial" w:cs="Arial"/>
          <w:szCs w:val="24"/>
        </w:rPr>
        <w:t xml:space="preserve">die </w:t>
      </w:r>
      <w:r>
        <w:rPr>
          <w:rFonts w:ascii="Arial" w:hAnsi="Arial" w:cs="Arial"/>
          <w:szCs w:val="24"/>
        </w:rPr>
        <w:t>Texte und Melodien</w:t>
      </w:r>
      <w:r w:rsidR="002C0D60">
        <w:rPr>
          <w:rFonts w:ascii="Arial" w:hAnsi="Arial" w:cs="Arial"/>
          <w:szCs w:val="24"/>
        </w:rPr>
        <w:t>, nun schon mehr als vier Jahrzehnte.</w:t>
      </w:r>
    </w:p>
    <w:p w14:paraId="1CC33B30" w14:textId="0C2968B9" w:rsidR="002B0A5B" w:rsidRDefault="00F74956" w:rsidP="00C207F7">
      <w:pPr>
        <w:spacing w:line="360" w:lineRule="auto"/>
        <w:ind w:firstLine="284"/>
        <w:rPr>
          <w:rFonts w:ascii="Arial" w:hAnsi="Arial" w:cs="Arial"/>
          <w:szCs w:val="24"/>
        </w:rPr>
      </w:pPr>
      <w:proofErr w:type="spellStart"/>
      <w:r>
        <w:rPr>
          <w:rFonts w:ascii="Arial" w:hAnsi="Arial" w:cs="Arial"/>
          <w:szCs w:val="24"/>
        </w:rPr>
        <w:t>Gestern abend</w:t>
      </w:r>
      <w:proofErr w:type="spellEnd"/>
      <w:r>
        <w:rPr>
          <w:rFonts w:ascii="Arial" w:hAnsi="Arial" w:cs="Arial"/>
          <w:szCs w:val="24"/>
        </w:rPr>
        <w:t xml:space="preserve"> </w:t>
      </w:r>
      <w:r w:rsidR="002C0D60">
        <w:rPr>
          <w:rFonts w:ascii="Arial" w:hAnsi="Arial" w:cs="Arial"/>
          <w:szCs w:val="24"/>
        </w:rPr>
        <w:t>war hier in der Peterskirche Johann Sebastian Bachs Weihnachtsoratorium zu hören.</w:t>
      </w:r>
      <w:r w:rsidR="00BD2DB9">
        <w:rPr>
          <w:rFonts w:ascii="Arial" w:hAnsi="Arial" w:cs="Arial"/>
          <w:szCs w:val="24"/>
        </w:rPr>
        <w:t xml:space="preserve"> </w:t>
      </w:r>
      <w:r w:rsidR="002B0A5B">
        <w:rPr>
          <w:rFonts w:ascii="Arial" w:hAnsi="Arial" w:cs="Arial"/>
          <w:szCs w:val="24"/>
        </w:rPr>
        <w:t>Wie das Hohelied Salomos bringt Bach im Weihnachtsoratorium die Grundsituation des Glaubens in Sprache, Musik und Gefühl zum Ausdruck.</w:t>
      </w:r>
    </w:p>
    <w:p w14:paraId="4873FBE8" w14:textId="5BD29F81" w:rsidR="002204D9" w:rsidRPr="003C5F85" w:rsidRDefault="002204D9" w:rsidP="00382ACD">
      <w:pPr>
        <w:spacing w:line="360" w:lineRule="auto"/>
        <w:rPr>
          <w:rFonts w:ascii="Arial" w:hAnsi="Arial" w:cs="Arial"/>
          <w:szCs w:val="24"/>
        </w:rPr>
      </w:pPr>
      <w:r>
        <w:rPr>
          <w:rFonts w:ascii="Arial" w:hAnsi="Arial" w:cs="Arial"/>
          <w:szCs w:val="24"/>
        </w:rPr>
        <w:t>„</w:t>
      </w:r>
      <w:r w:rsidRPr="003C5F85">
        <w:rPr>
          <w:rFonts w:ascii="Arial" w:hAnsi="Arial" w:cs="Arial"/>
          <w:szCs w:val="24"/>
        </w:rPr>
        <w:t>Nun wird mein liebster Bräutigam,</w:t>
      </w:r>
    </w:p>
    <w:p w14:paraId="2493CFAB" w14:textId="77777777" w:rsidR="002204D9" w:rsidRPr="003C5F85" w:rsidRDefault="002204D9" w:rsidP="00382ACD">
      <w:pPr>
        <w:spacing w:line="360" w:lineRule="auto"/>
        <w:rPr>
          <w:rFonts w:ascii="Arial" w:hAnsi="Arial" w:cs="Arial"/>
          <w:szCs w:val="24"/>
        </w:rPr>
      </w:pPr>
      <w:r w:rsidRPr="003C5F85">
        <w:rPr>
          <w:rFonts w:ascii="Arial" w:hAnsi="Arial" w:cs="Arial"/>
          <w:szCs w:val="24"/>
        </w:rPr>
        <w:t>nun wird der Held aus Davids Stamm</w:t>
      </w:r>
    </w:p>
    <w:p w14:paraId="5592AB89" w14:textId="77777777" w:rsidR="002204D9" w:rsidRPr="003C5F85" w:rsidRDefault="002204D9" w:rsidP="00382ACD">
      <w:pPr>
        <w:spacing w:line="360" w:lineRule="auto"/>
        <w:rPr>
          <w:rFonts w:ascii="Arial" w:hAnsi="Arial" w:cs="Arial"/>
          <w:szCs w:val="24"/>
        </w:rPr>
      </w:pPr>
      <w:r w:rsidRPr="003C5F85">
        <w:rPr>
          <w:rFonts w:ascii="Arial" w:hAnsi="Arial" w:cs="Arial"/>
          <w:szCs w:val="24"/>
        </w:rPr>
        <w:t>zum Trost, zum Heil der Erden</w:t>
      </w:r>
    </w:p>
    <w:p w14:paraId="76CB8D7E" w14:textId="77777777" w:rsidR="002204D9" w:rsidRPr="003C5F85" w:rsidRDefault="002204D9" w:rsidP="00382ACD">
      <w:pPr>
        <w:spacing w:line="360" w:lineRule="auto"/>
        <w:rPr>
          <w:rFonts w:ascii="Arial" w:hAnsi="Arial" w:cs="Arial"/>
          <w:szCs w:val="24"/>
        </w:rPr>
      </w:pPr>
      <w:r w:rsidRPr="003C5F85">
        <w:rPr>
          <w:rFonts w:ascii="Arial" w:hAnsi="Arial" w:cs="Arial"/>
          <w:szCs w:val="24"/>
        </w:rPr>
        <w:t>einmal geboren werden.</w:t>
      </w:r>
    </w:p>
    <w:p w14:paraId="7A001C19" w14:textId="77777777" w:rsidR="002204D9" w:rsidRPr="003C5F85" w:rsidRDefault="002204D9" w:rsidP="00382ACD">
      <w:pPr>
        <w:spacing w:line="360" w:lineRule="auto"/>
        <w:rPr>
          <w:rFonts w:ascii="Arial" w:hAnsi="Arial" w:cs="Arial"/>
          <w:szCs w:val="24"/>
        </w:rPr>
      </w:pPr>
      <w:r w:rsidRPr="003C5F85">
        <w:rPr>
          <w:rFonts w:ascii="Arial" w:hAnsi="Arial" w:cs="Arial"/>
          <w:szCs w:val="24"/>
        </w:rPr>
        <w:t>Nun wird der Stern aus Jakob scheinen,</w:t>
      </w:r>
    </w:p>
    <w:p w14:paraId="7142D8B3" w14:textId="77777777" w:rsidR="002204D9" w:rsidRPr="003C5F85" w:rsidRDefault="002204D9" w:rsidP="00382ACD">
      <w:pPr>
        <w:spacing w:line="360" w:lineRule="auto"/>
        <w:rPr>
          <w:rFonts w:ascii="Arial" w:hAnsi="Arial" w:cs="Arial"/>
          <w:szCs w:val="24"/>
        </w:rPr>
      </w:pPr>
      <w:r w:rsidRPr="003C5F85">
        <w:rPr>
          <w:rFonts w:ascii="Arial" w:hAnsi="Arial" w:cs="Arial"/>
          <w:szCs w:val="24"/>
        </w:rPr>
        <w:t>sein Strahl bricht schon hervor.</w:t>
      </w:r>
    </w:p>
    <w:p w14:paraId="2C804157" w14:textId="77777777" w:rsidR="002204D9" w:rsidRPr="003C5F85" w:rsidRDefault="002204D9" w:rsidP="00382ACD">
      <w:pPr>
        <w:spacing w:line="360" w:lineRule="auto"/>
        <w:rPr>
          <w:rFonts w:ascii="Arial" w:hAnsi="Arial" w:cs="Arial"/>
          <w:szCs w:val="24"/>
        </w:rPr>
      </w:pPr>
      <w:r w:rsidRPr="003C5F85">
        <w:rPr>
          <w:rFonts w:ascii="Arial" w:hAnsi="Arial" w:cs="Arial"/>
          <w:szCs w:val="24"/>
        </w:rPr>
        <w:t>Auf, Zion, und verlasse nun das Weinen,</w:t>
      </w:r>
    </w:p>
    <w:p w14:paraId="147ADCC4" w14:textId="27CF2609" w:rsidR="002204D9" w:rsidRDefault="002204D9" w:rsidP="00382ACD">
      <w:pPr>
        <w:spacing w:line="360" w:lineRule="auto"/>
        <w:rPr>
          <w:rFonts w:ascii="Arial" w:hAnsi="Arial" w:cs="Arial"/>
          <w:szCs w:val="24"/>
        </w:rPr>
      </w:pPr>
      <w:r w:rsidRPr="003C5F85">
        <w:rPr>
          <w:rFonts w:ascii="Arial" w:hAnsi="Arial" w:cs="Arial"/>
          <w:szCs w:val="24"/>
        </w:rPr>
        <w:t>dein Wohl steigt hoch empor!</w:t>
      </w:r>
      <w:r>
        <w:rPr>
          <w:rFonts w:ascii="Arial" w:hAnsi="Arial" w:cs="Arial"/>
          <w:szCs w:val="24"/>
        </w:rPr>
        <w:t>“</w:t>
      </w:r>
    </w:p>
    <w:p w14:paraId="50F2F6FE" w14:textId="7AD362D2" w:rsidR="002204D9" w:rsidRDefault="002204D9" w:rsidP="00382ACD">
      <w:pPr>
        <w:spacing w:line="360" w:lineRule="auto"/>
        <w:rPr>
          <w:rFonts w:ascii="Arial" w:hAnsi="Arial" w:cs="Arial"/>
          <w:szCs w:val="24"/>
        </w:rPr>
      </w:pPr>
      <w:r>
        <w:rPr>
          <w:rFonts w:ascii="Arial" w:hAnsi="Arial" w:cs="Arial"/>
          <w:szCs w:val="24"/>
        </w:rPr>
        <w:t>Die folgende Arie nimmt die Sehnsucht der Liebenden auf:</w:t>
      </w:r>
    </w:p>
    <w:p w14:paraId="2F200A8B" w14:textId="3340A0D8" w:rsidR="002204D9" w:rsidRPr="003C5F85" w:rsidRDefault="002204D9" w:rsidP="00382ACD">
      <w:pPr>
        <w:spacing w:line="360" w:lineRule="auto"/>
        <w:rPr>
          <w:rFonts w:ascii="Arial" w:hAnsi="Arial" w:cs="Arial"/>
          <w:szCs w:val="24"/>
        </w:rPr>
      </w:pPr>
      <w:r>
        <w:rPr>
          <w:rFonts w:ascii="Arial" w:hAnsi="Arial" w:cs="Arial"/>
          <w:szCs w:val="24"/>
        </w:rPr>
        <w:t>„</w:t>
      </w:r>
      <w:r w:rsidRPr="003C5F85">
        <w:rPr>
          <w:rFonts w:ascii="Arial" w:hAnsi="Arial" w:cs="Arial"/>
          <w:szCs w:val="24"/>
        </w:rPr>
        <w:t>Bereite dich, Zion, mit zärtlichen Trieben,</w:t>
      </w:r>
    </w:p>
    <w:p w14:paraId="15AA7578" w14:textId="02650302" w:rsidR="002204D9" w:rsidRDefault="002204D9" w:rsidP="00382ACD">
      <w:pPr>
        <w:spacing w:line="360" w:lineRule="auto"/>
        <w:rPr>
          <w:rFonts w:ascii="Arial" w:hAnsi="Arial" w:cs="Arial"/>
          <w:szCs w:val="24"/>
        </w:rPr>
      </w:pPr>
      <w:r w:rsidRPr="003C5F85">
        <w:rPr>
          <w:rFonts w:ascii="Arial" w:hAnsi="Arial" w:cs="Arial"/>
          <w:szCs w:val="24"/>
        </w:rPr>
        <w:t xml:space="preserve">den Schönsten, den Liebsten bald bei dir zu </w:t>
      </w:r>
      <w:proofErr w:type="spellStart"/>
      <w:r w:rsidRPr="003C5F85">
        <w:rPr>
          <w:rFonts w:ascii="Arial" w:hAnsi="Arial" w:cs="Arial"/>
          <w:szCs w:val="24"/>
        </w:rPr>
        <w:t>sehn</w:t>
      </w:r>
      <w:proofErr w:type="spellEnd"/>
      <w:r w:rsidRPr="003C5F85">
        <w:rPr>
          <w:rFonts w:ascii="Arial" w:hAnsi="Arial" w:cs="Arial"/>
          <w:szCs w:val="24"/>
        </w:rPr>
        <w:t>!</w:t>
      </w:r>
      <w:r>
        <w:rPr>
          <w:rFonts w:ascii="Arial" w:hAnsi="Arial" w:cs="Arial"/>
          <w:szCs w:val="24"/>
        </w:rPr>
        <w:t>“</w:t>
      </w:r>
    </w:p>
    <w:p w14:paraId="78311FE4" w14:textId="049E33B4" w:rsidR="002204D9" w:rsidRDefault="007D5FAF" w:rsidP="00382ACD">
      <w:pPr>
        <w:spacing w:line="360" w:lineRule="auto"/>
        <w:rPr>
          <w:rFonts w:ascii="Arial" w:hAnsi="Arial" w:cs="Arial"/>
          <w:szCs w:val="24"/>
        </w:rPr>
      </w:pPr>
      <w:r>
        <w:rPr>
          <w:rFonts w:ascii="Arial" w:hAnsi="Arial" w:cs="Arial"/>
          <w:szCs w:val="24"/>
        </w:rPr>
        <w:t>Paul Gerhardts</w:t>
      </w:r>
      <w:r w:rsidR="002204D9">
        <w:rPr>
          <w:rFonts w:ascii="Arial" w:hAnsi="Arial" w:cs="Arial"/>
          <w:szCs w:val="24"/>
        </w:rPr>
        <w:t xml:space="preserve"> Choral weitet </w:t>
      </w:r>
      <w:r w:rsidR="0062762D">
        <w:rPr>
          <w:rFonts w:ascii="Arial" w:hAnsi="Arial" w:cs="Arial"/>
          <w:szCs w:val="24"/>
        </w:rPr>
        <w:t xml:space="preserve">dann auf die existentielle Grundsituation der Glaubenden </w:t>
      </w:r>
      <w:r w:rsidR="002204D9">
        <w:rPr>
          <w:rFonts w:ascii="Arial" w:hAnsi="Arial" w:cs="Arial"/>
          <w:szCs w:val="24"/>
        </w:rPr>
        <w:t>aus: „</w:t>
      </w:r>
      <w:r w:rsidR="002204D9" w:rsidRPr="003C5F85">
        <w:rPr>
          <w:rFonts w:ascii="Arial" w:hAnsi="Arial" w:cs="Arial"/>
          <w:szCs w:val="24"/>
        </w:rPr>
        <w:t>Wie soll ich dich empfangen</w:t>
      </w:r>
      <w:r w:rsidR="0062762D">
        <w:rPr>
          <w:rFonts w:ascii="Arial" w:hAnsi="Arial" w:cs="Arial"/>
          <w:szCs w:val="24"/>
        </w:rPr>
        <w:t xml:space="preserve"> / </w:t>
      </w:r>
      <w:r w:rsidR="002204D9" w:rsidRPr="003C5F85">
        <w:rPr>
          <w:rFonts w:ascii="Arial" w:hAnsi="Arial" w:cs="Arial"/>
          <w:szCs w:val="24"/>
        </w:rPr>
        <w:t xml:space="preserve">und wie </w:t>
      </w:r>
      <w:proofErr w:type="spellStart"/>
      <w:r w:rsidR="002204D9" w:rsidRPr="003C5F85">
        <w:rPr>
          <w:rFonts w:ascii="Arial" w:hAnsi="Arial" w:cs="Arial"/>
          <w:szCs w:val="24"/>
        </w:rPr>
        <w:t>begegn</w:t>
      </w:r>
      <w:proofErr w:type="spellEnd"/>
      <w:r w:rsidR="002204D9" w:rsidRPr="003C5F85">
        <w:rPr>
          <w:rFonts w:ascii="Arial" w:hAnsi="Arial" w:cs="Arial"/>
          <w:szCs w:val="24"/>
        </w:rPr>
        <w:t>’ ich dir?</w:t>
      </w:r>
      <w:r w:rsidR="009338A4">
        <w:rPr>
          <w:rFonts w:ascii="Arial" w:hAnsi="Arial" w:cs="Arial"/>
          <w:szCs w:val="24"/>
        </w:rPr>
        <w:t xml:space="preserve"> / </w:t>
      </w:r>
      <w:r w:rsidR="002204D9" w:rsidRPr="003C5F85">
        <w:rPr>
          <w:rFonts w:ascii="Arial" w:hAnsi="Arial" w:cs="Arial"/>
          <w:szCs w:val="24"/>
        </w:rPr>
        <w:t>O aller Welt Verlangen,</w:t>
      </w:r>
      <w:r w:rsidR="009338A4">
        <w:rPr>
          <w:rFonts w:ascii="Arial" w:hAnsi="Arial" w:cs="Arial"/>
          <w:szCs w:val="24"/>
        </w:rPr>
        <w:t xml:space="preserve"> / </w:t>
      </w:r>
      <w:r w:rsidR="002204D9" w:rsidRPr="003C5F85">
        <w:rPr>
          <w:rFonts w:ascii="Arial" w:hAnsi="Arial" w:cs="Arial"/>
          <w:szCs w:val="24"/>
        </w:rPr>
        <w:t>o meiner Seelen Zier!</w:t>
      </w:r>
      <w:r w:rsidR="002204D9">
        <w:rPr>
          <w:rFonts w:ascii="Arial" w:hAnsi="Arial" w:cs="Arial"/>
          <w:szCs w:val="24"/>
        </w:rPr>
        <w:t>“</w:t>
      </w:r>
    </w:p>
    <w:p w14:paraId="2812D955" w14:textId="6F909492" w:rsidR="002204D9" w:rsidRDefault="002204D9" w:rsidP="00BD2DB9">
      <w:pPr>
        <w:spacing w:line="360" w:lineRule="auto"/>
        <w:ind w:firstLine="284"/>
        <w:rPr>
          <w:rFonts w:ascii="Arial" w:hAnsi="Arial" w:cs="Arial"/>
          <w:szCs w:val="24"/>
        </w:rPr>
      </w:pPr>
      <w:r>
        <w:rPr>
          <w:rFonts w:ascii="Arial" w:hAnsi="Arial" w:cs="Arial"/>
          <w:szCs w:val="24"/>
        </w:rPr>
        <w:t xml:space="preserve">Und schließlich </w:t>
      </w:r>
      <w:r w:rsidR="007D5FAF">
        <w:rPr>
          <w:rFonts w:ascii="Arial" w:hAnsi="Arial" w:cs="Arial"/>
          <w:szCs w:val="24"/>
        </w:rPr>
        <w:t>bring</w:t>
      </w:r>
      <w:r>
        <w:rPr>
          <w:rFonts w:ascii="Arial" w:hAnsi="Arial" w:cs="Arial"/>
          <w:szCs w:val="24"/>
        </w:rPr>
        <w:t>t</w:t>
      </w:r>
      <w:r w:rsidR="007D5FAF">
        <w:rPr>
          <w:rFonts w:ascii="Arial" w:hAnsi="Arial" w:cs="Arial"/>
          <w:szCs w:val="24"/>
        </w:rPr>
        <w:t xml:space="preserve"> Bach die</w:t>
      </w:r>
      <w:r>
        <w:rPr>
          <w:rFonts w:ascii="Arial" w:hAnsi="Arial" w:cs="Arial"/>
          <w:szCs w:val="24"/>
        </w:rPr>
        <w:t xml:space="preserve"> Erfüllung</w:t>
      </w:r>
      <w:r w:rsidR="007D5FAF">
        <w:rPr>
          <w:rFonts w:ascii="Arial" w:hAnsi="Arial" w:cs="Arial"/>
          <w:szCs w:val="24"/>
        </w:rPr>
        <w:t xml:space="preserve"> der Sehnsucht </w:t>
      </w:r>
      <w:r>
        <w:rPr>
          <w:rFonts w:ascii="Arial" w:hAnsi="Arial" w:cs="Arial"/>
          <w:szCs w:val="24"/>
        </w:rPr>
        <w:t>wieder in einer Alt-Arie</w:t>
      </w:r>
      <w:r w:rsidR="007D5FAF">
        <w:rPr>
          <w:rFonts w:ascii="Arial" w:hAnsi="Arial" w:cs="Arial"/>
          <w:szCs w:val="24"/>
        </w:rPr>
        <w:t xml:space="preserve"> zum Ausdruck</w:t>
      </w:r>
      <w:r>
        <w:rPr>
          <w:rFonts w:ascii="Arial" w:hAnsi="Arial" w:cs="Arial"/>
          <w:szCs w:val="24"/>
        </w:rPr>
        <w:t>:</w:t>
      </w:r>
    </w:p>
    <w:p w14:paraId="54A067FC" w14:textId="4F776C41" w:rsidR="00EA1543" w:rsidRDefault="00EA1543" w:rsidP="00BD2DB9">
      <w:pPr>
        <w:spacing w:line="360" w:lineRule="auto"/>
        <w:ind w:firstLine="284"/>
        <w:rPr>
          <w:rFonts w:ascii="Arial" w:hAnsi="Arial" w:cs="Arial"/>
          <w:szCs w:val="24"/>
        </w:rPr>
      </w:pPr>
      <w:r>
        <w:rPr>
          <w:rFonts w:ascii="Arial" w:hAnsi="Arial" w:cs="Arial"/>
          <w:szCs w:val="24"/>
        </w:rPr>
        <w:lastRenderedPageBreak/>
        <w:t>„</w:t>
      </w:r>
      <w:r w:rsidRPr="00665560">
        <w:rPr>
          <w:rFonts w:ascii="Arial" w:hAnsi="Arial" w:cs="Arial"/>
          <w:szCs w:val="24"/>
        </w:rPr>
        <w:t>Schlafe, mein Liebster, genieße der Ruh,</w:t>
      </w:r>
      <w:r w:rsidR="000E2C6C">
        <w:rPr>
          <w:rFonts w:ascii="Arial" w:hAnsi="Arial" w:cs="Arial"/>
          <w:szCs w:val="24"/>
        </w:rPr>
        <w:t xml:space="preserve"> / </w:t>
      </w:r>
      <w:r w:rsidRPr="00665560">
        <w:rPr>
          <w:rFonts w:ascii="Arial" w:hAnsi="Arial" w:cs="Arial"/>
          <w:szCs w:val="24"/>
        </w:rPr>
        <w:t>wache nach diesem vor aller Gedeihen!</w:t>
      </w:r>
      <w:r w:rsidR="000E2C6C">
        <w:rPr>
          <w:rFonts w:ascii="Arial" w:hAnsi="Arial" w:cs="Arial"/>
          <w:szCs w:val="24"/>
        </w:rPr>
        <w:t xml:space="preserve"> / </w:t>
      </w:r>
      <w:r w:rsidRPr="00665560">
        <w:rPr>
          <w:rFonts w:ascii="Arial" w:hAnsi="Arial" w:cs="Arial"/>
          <w:szCs w:val="24"/>
        </w:rPr>
        <w:t>Labe die Brust,</w:t>
      </w:r>
      <w:r w:rsidR="000E2C6C">
        <w:rPr>
          <w:rFonts w:ascii="Arial" w:hAnsi="Arial" w:cs="Arial"/>
          <w:szCs w:val="24"/>
        </w:rPr>
        <w:t xml:space="preserve"> / </w:t>
      </w:r>
      <w:r w:rsidRPr="00665560">
        <w:rPr>
          <w:rFonts w:ascii="Arial" w:hAnsi="Arial" w:cs="Arial"/>
          <w:szCs w:val="24"/>
        </w:rPr>
        <w:t>empfinde die Lust,</w:t>
      </w:r>
      <w:r w:rsidR="000E2C6C">
        <w:rPr>
          <w:rFonts w:ascii="Arial" w:hAnsi="Arial" w:cs="Arial"/>
          <w:szCs w:val="24"/>
        </w:rPr>
        <w:t xml:space="preserve"> / </w:t>
      </w:r>
      <w:r w:rsidRPr="00665560">
        <w:rPr>
          <w:rFonts w:ascii="Arial" w:hAnsi="Arial" w:cs="Arial"/>
          <w:szCs w:val="24"/>
        </w:rPr>
        <w:t>wo wir unser Herz erfreuen!</w:t>
      </w:r>
      <w:r>
        <w:rPr>
          <w:rFonts w:ascii="Arial" w:hAnsi="Arial" w:cs="Arial"/>
          <w:szCs w:val="24"/>
        </w:rPr>
        <w:t>“</w:t>
      </w:r>
    </w:p>
    <w:p w14:paraId="32D54FC1" w14:textId="61F99F1E" w:rsidR="004225C4" w:rsidRDefault="004225C4" w:rsidP="00BD2DB9">
      <w:pPr>
        <w:spacing w:line="360" w:lineRule="auto"/>
        <w:ind w:firstLine="284"/>
        <w:rPr>
          <w:rFonts w:ascii="Arial" w:hAnsi="Arial" w:cs="Arial"/>
          <w:szCs w:val="24"/>
        </w:rPr>
      </w:pPr>
      <w:r>
        <w:rPr>
          <w:rFonts w:ascii="Arial" w:hAnsi="Arial" w:cs="Arial"/>
          <w:szCs w:val="24"/>
        </w:rPr>
        <w:t>Johann Sebastian Bach hatte kein Problem damit, insbesondere in den meditierenden Passagen des Weihnachtsoratoriums, die Bildsprache des Liebesglücks zu nutzen: „</w:t>
      </w:r>
      <w:r w:rsidRPr="0004049C">
        <w:rPr>
          <w:rFonts w:ascii="Arial" w:hAnsi="Arial" w:cs="Arial"/>
          <w:szCs w:val="24"/>
        </w:rPr>
        <w:t xml:space="preserve">Mein </w:t>
      </w:r>
      <w:proofErr w:type="spellStart"/>
      <w:r w:rsidRPr="0004049C">
        <w:rPr>
          <w:rFonts w:ascii="Arial" w:hAnsi="Arial" w:cs="Arial"/>
          <w:szCs w:val="24"/>
        </w:rPr>
        <w:t>Liebster</w:t>
      </w:r>
      <w:proofErr w:type="spellEnd"/>
      <w:r w:rsidRPr="0004049C">
        <w:rPr>
          <w:rFonts w:ascii="Arial" w:hAnsi="Arial" w:cs="Arial"/>
          <w:szCs w:val="24"/>
        </w:rPr>
        <w:t xml:space="preserve"> herrschet schon.</w:t>
      </w:r>
      <w:r w:rsidR="000E2C6C">
        <w:rPr>
          <w:rFonts w:ascii="Arial" w:hAnsi="Arial" w:cs="Arial"/>
          <w:szCs w:val="24"/>
        </w:rPr>
        <w:t xml:space="preserve"> / </w:t>
      </w:r>
      <w:r w:rsidRPr="0004049C">
        <w:rPr>
          <w:rFonts w:ascii="Arial" w:hAnsi="Arial" w:cs="Arial"/>
          <w:szCs w:val="24"/>
        </w:rPr>
        <w:t>Ein Herz, das seine Herrschaft liebet</w:t>
      </w:r>
      <w:r w:rsidR="000E2C6C">
        <w:rPr>
          <w:rFonts w:ascii="Arial" w:hAnsi="Arial" w:cs="Arial"/>
          <w:szCs w:val="24"/>
        </w:rPr>
        <w:t xml:space="preserve"> / </w:t>
      </w:r>
      <w:r w:rsidRPr="0004049C">
        <w:rPr>
          <w:rFonts w:ascii="Arial" w:hAnsi="Arial" w:cs="Arial"/>
          <w:szCs w:val="24"/>
        </w:rPr>
        <w:t xml:space="preserve">und sich ihm ganz zu eigen </w:t>
      </w:r>
      <w:proofErr w:type="spellStart"/>
      <w:r w:rsidRPr="0004049C">
        <w:rPr>
          <w:rFonts w:ascii="Arial" w:hAnsi="Arial" w:cs="Arial"/>
          <w:szCs w:val="24"/>
        </w:rPr>
        <w:t>gibet</w:t>
      </w:r>
      <w:proofErr w:type="spellEnd"/>
      <w:r w:rsidRPr="0004049C">
        <w:rPr>
          <w:rFonts w:ascii="Arial" w:hAnsi="Arial" w:cs="Arial"/>
          <w:szCs w:val="24"/>
        </w:rPr>
        <w:t>,</w:t>
      </w:r>
      <w:r w:rsidR="000E2C6C">
        <w:rPr>
          <w:rFonts w:ascii="Arial" w:hAnsi="Arial" w:cs="Arial"/>
          <w:szCs w:val="24"/>
        </w:rPr>
        <w:t xml:space="preserve"> / </w:t>
      </w:r>
      <w:r w:rsidRPr="0004049C">
        <w:rPr>
          <w:rFonts w:ascii="Arial" w:hAnsi="Arial" w:cs="Arial"/>
          <w:szCs w:val="24"/>
        </w:rPr>
        <w:t>ist meines Jesu Thron.</w:t>
      </w:r>
      <w:r>
        <w:rPr>
          <w:rFonts w:ascii="Arial" w:hAnsi="Arial" w:cs="Arial"/>
          <w:szCs w:val="24"/>
        </w:rPr>
        <w:t>“</w:t>
      </w:r>
    </w:p>
    <w:p w14:paraId="2312FF84" w14:textId="37D4A555" w:rsidR="007B1716" w:rsidRDefault="004225C4" w:rsidP="00BD2DB9">
      <w:pPr>
        <w:spacing w:line="360" w:lineRule="auto"/>
        <w:ind w:firstLine="284"/>
        <w:rPr>
          <w:rFonts w:ascii="Arial" w:hAnsi="Arial" w:cs="Arial"/>
          <w:szCs w:val="24"/>
        </w:rPr>
      </w:pPr>
      <w:r>
        <w:rPr>
          <w:rFonts w:ascii="Arial" w:hAnsi="Arial" w:cs="Arial"/>
          <w:szCs w:val="24"/>
        </w:rPr>
        <w:t>W</w:t>
      </w:r>
      <w:r w:rsidR="003867E9">
        <w:rPr>
          <w:rFonts w:ascii="Arial" w:hAnsi="Arial" w:cs="Arial"/>
          <w:szCs w:val="24"/>
        </w:rPr>
        <w:t xml:space="preserve">ir leben unser Leben gut geplant, vernünftig, scholastisch-rational gesteuert, und dafür gibt es gute Gründe. Umso wichtiger ist es, die urreligiöse Sehnsucht </w:t>
      </w:r>
      <w:r w:rsidR="001A5214">
        <w:rPr>
          <w:rFonts w:ascii="Arial" w:hAnsi="Arial" w:cs="Arial"/>
          <w:szCs w:val="24"/>
        </w:rPr>
        <w:t xml:space="preserve">nach Erfüllung </w:t>
      </w:r>
      <w:r w:rsidR="003867E9">
        <w:rPr>
          <w:rFonts w:ascii="Arial" w:hAnsi="Arial" w:cs="Arial"/>
          <w:szCs w:val="24"/>
        </w:rPr>
        <w:t>am Leben zu halten. Musik wie das Weihnachtsoratorium ist hier ein ausgezeichnetes Hilfsmittel.</w:t>
      </w:r>
      <w:r>
        <w:rPr>
          <w:rFonts w:ascii="Arial" w:hAnsi="Arial" w:cs="Arial"/>
          <w:szCs w:val="24"/>
        </w:rPr>
        <w:t xml:space="preserve"> </w:t>
      </w:r>
    </w:p>
    <w:p w14:paraId="1824588D" w14:textId="1C9FA112" w:rsidR="00EF0470" w:rsidRDefault="007B1716" w:rsidP="00E458C1">
      <w:pPr>
        <w:spacing w:line="360" w:lineRule="auto"/>
        <w:ind w:firstLine="284"/>
        <w:rPr>
          <w:rFonts w:ascii="Arial" w:hAnsi="Arial" w:cs="Arial"/>
          <w:szCs w:val="24"/>
        </w:rPr>
      </w:pPr>
      <w:r>
        <w:rPr>
          <w:rFonts w:ascii="Arial" w:hAnsi="Arial" w:cs="Arial"/>
          <w:szCs w:val="24"/>
        </w:rPr>
        <w:t xml:space="preserve">Adventszeit ist Bußzeit. Das stellt uns die liturgische Farbe violett vor Augen. Adventszeit bedeutet Sich-vorbereiten, </w:t>
      </w:r>
      <w:r w:rsidR="00A042BE">
        <w:rPr>
          <w:rFonts w:ascii="Arial" w:hAnsi="Arial" w:cs="Arial"/>
          <w:szCs w:val="24"/>
        </w:rPr>
        <w:t xml:space="preserve">Still-werden, </w:t>
      </w:r>
      <w:r>
        <w:rPr>
          <w:rFonts w:ascii="Arial" w:hAnsi="Arial" w:cs="Arial"/>
          <w:szCs w:val="24"/>
        </w:rPr>
        <w:t>Frei-werden von der Welt</w:t>
      </w:r>
      <w:r w:rsidR="00A042BE">
        <w:rPr>
          <w:rFonts w:ascii="Arial" w:hAnsi="Arial" w:cs="Arial"/>
          <w:szCs w:val="24"/>
        </w:rPr>
        <w:t xml:space="preserve">, zugleich aber auch Vorfreude. Am ersten Advent steht eher das Erste im Zentrum, am zweiten Advent die Vorfreude. Darum wurde die sehnsüchtige Liebesszene aus dem </w:t>
      </w:r>
      <w:proofErr w:type="spellStart"/>
      <w:r w:rsidR="00A042BE">
        <w:rPr>
          <w:rFonts w:ascii="Arial" w:hAnsi="Arial" w:cs="Arial"/>
          <w:szCs w:val="24"/>
        </w:rPr>
        <w:t>Hohenlied</w:t>
      </w:r>
      <w:proofErr w:type="spellEnd"/>
      <w:r w:rsidR="00A042BE">
        <w:rPr>
          <w:rFonts w:ascii="Arial" w:hAnsi="Arial" w:cs="Arial"/>
          <w:szCs w:val="24"/>
        </w:rPr>
        <w:t xml:space="preserve"> Salomos als Predigttext für </w:t>
      </w:r>
      <w:r w:rsidR="001A5214">
        <w:rPr>
          <w:rFonts w:ascii="Arial" w:hAnsi="Arial" w:cs="Arial"/>
          <w:szCs w:val="24"/>
        </w:rPr>
        <w:t>den 2. Advent</w:t>
      </w:r>
      <w:r w:rsidR="00A042BE">
        <w:rPr>
          <w:rFonts w:ascii="Arial" w:hAnsi="Arial" w:cs="Arial"/>
          <w:szCs w:val="24"/>
        </w:rPr>
        <w:t xml:space="preserve"> in die </w:t>
      </w:r>
      <w:proofErr w:type="spellStart"/>
      <w:r w:rsidR="00A042BE">
        <w:rPr>
          <w:rFonts w:ascii="Arial" w:hAnsi="Arial" w:cs="Arial"/>
          <w:szCs w:val="24"/>
        </w:rPr>
        <w:t>Perikopenreihe</w:t>
      </w:r>
      <w:proofErr w:type="spellEnd"/>
      <w:r w:rsidR="00A042BE">
        <w:rPr>
          <w:rFonts w:ascii="Arial" w:hAnsi="Arial" w:cs="Arial"/>
          <w:szCs w:val="24"/>
        </w:rPr>
        <w:t xml:space="preserve"> aufgenommen.</w:t>
      </w:r>
      <w:r w:rsidR="007A20F7">
        <w:rPr>
          <w:rFonts w:ascii="Arial" w:hAnsi="Arial" w:cs="Arial"/>
          <w:szCs w:val="24"/>
        </w:rPr>
        <w:t xml:space="preserve"> </w:t>
      </w:r>
    </w:p>
    <w:p w14:paraId="4A66FFB5" w14:textId="2FE0E6F8" w:rsidR="004225C4" w:rsidRDefault="00EF0470" w:rsidP="00E458C1">
      <w:pPr>
        <w:spacing w:line="360" w:lineRule="auto"/>
        <w:ind w:firstLine="284"/>
        <w:rPr>
          <w:rFonts w:ascii="Arial" w:hAnsi="Arial" w:cs="Arial"/>
          <w:szCs w:val="24"/>
        </w:rPr>
      </w:pPr>
      <w:r>
        <w:rPr>
          <w:rFonts w:ascii="Arial" w:hAnsi="Arial" w:cs="Arial"/>
          <w:szCs w:val="24"/>
        </w:rPr>
        <w:t xml:space="preserve">Wir sollten uns nicht durch die Bedenken eines Sebastian </w:t>
      </w:r>
      <w:proofErr w:type="spellStart"/>
      <w:r>
        <w:rPr>
          <w:rFonts w:ascii="Arial" w:hAnsi="Arial" w:cs="Arial"/>
          <w:szCs w:val="24"/>
        </w:rPr>
        <w:t>Castellio</w:t>
      </w:r>
      <w:proofErr w:type="spellEnd"/>
      <w:r>
        <w:rPr>
          <w:rFonts w:ascii="Arial" w:hAnsi="Arial" w:cs="Arial"/>
          <w:szCs w:val="24"/>
        </w:rPr>
        <w:t xml:space="preserve"> und aller mögliche</w:t>
      </w:r>
      <w:r w:rsidR="00567728">
        <w:rPr>
          <w:rFonts w:ascii="Arial" w:hAnsi="Arial" w:cs="Arial"/>
          <w:szCs w:val="24"/>
        </w:rPr>
        <w:t>n</w:t>
      </w:r>
      <w:r>
        <w:rPr>
          <w:rFonts w:ascii="Arial" w:hAnsi="Arial" w:cs="Arial"/>
          <w:szCs w:val="24"/>
        </w:rPr>
        <w:t xml:space="preserve"> Scholastiker</w:t>
      </w:r>
      <w:r w:rsidR="003469EB">
        <w:rPr>
          <w:rFonts w:ascii="Arial" w:hAnsi="Arial" w:cs="Arial"/>
          <w:szCs w:val="24"/>
        </w:rPr>
        <w:t xml:space="preserve"> und Gelehrten</w:t>
      </w:r>
      <w:r>
        <w:rPr>
          <w:rFonts w:ascii="Arial" w:hAnsi="Arial" w:cs="Arial"/>
          <w:szCs w:val="24"/>
        </w:rPr>
        <w:t xml:space="preserve"> lähmen. Vielmehr tut es unserer Zeit und uns selbst gut, die kräftige Sprache und farbigen Bilder des </w:t>
      </w:r>
      <w:proofErr w:type="spellStart"/>
      <w:r>
        <w:rPr>
          <w:rFonts w:ascii="Arial" w:hAnsi="Arial" w:cs="Arial"/>
          <w:szCs w:val="24"/>
        </w:rPr>
        <w:t>Hohenliedes</w:t>
      </w:r>
      <w:proofErr w:type="spellEnd"/>
      <w:r>
        <w:rPr>
          <w:rFonts w:ascii="Arial" w:hAnsi="Arial" w:cs="Arial"/>
          <w:szCs w:val="24"/>
        </w:rPr>
        <w:t xml:space="preserve"> Salomos zur Geltung zu bringen. So wie das die</w:t>
      </w:r>
      <w:r w:rsidR="0062762D">
        <w:rPr>
          <w:rFonts w:ascii="Arial" w:hAnsi="Arial" w:cs="Arial"/>
          <w:szCs w:val="24"/>
        </w:rPr>
        <w:t xml:space="preserve"> Romantiker vor </w:t>
      </w:r>
      <w:r w:rsidR="003469EB">
        <w:rPr>
          <w:rFonts w:ascii="Arial" w:hAnsi="Arial" w:cs="Arial"/>
          <w:szCs w:val="24"/>
        </w:rPr>
        <w:t xml:space="preserve">etwas mehr als </w:t>
      </w:r>
      <w:r w:rsidR="0062762D">
        <w:rPr>
          <w:rFonts w:ascii="Arial" w:hAnsi="Arial" w:cs="Arial"/>
          <w:szCs w:val="24"/>
        </w:rPr>
        <w:t>zwei Jahrhunderten</w:t>
      </w:r>
      <w:r w:rsidR="00E458C1">
        <w:rPr>
          <w:rFonts w:ascii="Arial" w:hAnsi="Arial" w:cs="Arial"/>
          <w:szCs w:val="24"/>
        </w:rPr>
        <w:t xml:space="preserve"> angesichts des Siegeszuges der Aufklärung</w:t>
      </w:r>
      <w:r>
        <w:rPr>
          <w:rFonts w:ascii="Arial" w:hAnsi="Arial" w:cs="Arial"/>
          <w:szCs w:val="24"/>
        </w:rPr>
        <w:t xml:space="preserve"> taten. Sie entdeckten</w:t>
      </w:r>
      <w:r w:rsidR="00E458C1">
        <w:rPr>
          <w:rFonts w:ascii="Arial" w:hAnsi="Arial" w:cs="Arial"/>
          <w:szCs w:val="24"/>
        </w:rPr>
        <w:t xml:space="preserve"> die Religion wieder</w:t>
      </w:r>
      <w:r>
        <w:rPr>
          <w:rFonts w:ascii="Arial" w:hAnsi="Arial" w:cs="Arial"/>
          <w:szCs w:val="24"/>
        </w:rPr>
        <w:t xml:space="preserve"> und</w:t>
      </w:r>
      <w:r w:rsidR="00E458C1">
        <w:rPr>
          <w:rFonts w:ascii="Arial" w:hAnsi="Arial" w:cs="Arial"/>
          <w:szCs w:val="24"/>
        </w:rPr>
        <w:t xml:space="preserve"> </w:t>
      </w:r>
      <w:r w:rsidR="00382ACD">
        <w:rPr>
          <w:rFonts w:ascii="Arial" w:hAnsi="Arial" w:cs="Arial"/>
          <w:szCs w:val="24"/>
        </w:rPr>
        <w:t>hielten</w:t>
      </w:r>
      <w:r w:rsidR="004225C4">
        <w:rPr>
          <w:rFonts w:ascii="Arial" w:hAnsi="Arial" w:cs="Arial"/>
          <w:szCs w:val="24"/>
        </w:rPr>
        <w:t xml:space="preserve"> ihre Sehnsucht nach de</w:t>
      </w:r>
      <w:r w:rsidR="00852BE1">
        <w:rPr>
          <w:rFonts w:ascii="Arial" w:hAnsi="Arial" w:cs="Arial"/>
          <w:szCs w:val="24"/>
        </w:rPr>
        <w:t>r auf dieser Welt nicht zu erlangenden, himmlischen Lebensfülle am Leben: „</w:t>
      </w:r>
      <w:r w:rsidR="00852BE1" w:rsidRPr="00852BE1">
        <w:rPr>
          <w:rFonts w:ascii="Arial" w:hAnsi="Arial" w:cs="Arial"/>
          <w:szCs w:val="24"/>
        </w:rPr>
        <w:t>Hätten die Nüchternen</w:t>
      </w:r>
      <w:r w:rsidR="00852BE1">
        <w:rPr>
          <w:rFonts w:ascii="Arial" w:hAnsi="Arial" w:cs="Arial"/>
          <w:szCs w:val="24"/>
        </w:rPr>
        <w:t xml:space="preserve"> e</w:t>
      </w:r>
      <w:r w:rsidR="00852BE1" w:rsidRPr="00852BE1">
        <w:rPr>
          <w:rFonts w:ascii="Arial" w:hAnsi="Arial" w:cs="Arial"/>
          <w:szCs w:val="24"/>
        </w:rPr>
        <w:t>inmal gekostet,</w:t>
      </w:r>
      <w:r w:rsidR="00852BE1">
        <w:rPr>
          <w:rFonts w:ascii="Arial" w:hAnsi="Arial" w:cs="Arial"/>
          <w:szCs w:val="24"/>
        </w:rPr>
        <w:t xml:space="preserve"> a</w:t>
      </w:r>
      <w:r w:rsidR="00852BE1" w:rsidRPr="00852BE1">
        <w:rPr>
          <w:rFonts w:ascii="Arial" w:hAnsi="Arial" w:cs="Arial"/>
          <w:szCs w:val="24"/>
        </w:rPr>
        <w:t>lles verließen sie,</w:t>
      </w:r>
      <w:r w:rsidR="00852BE1">
        <w:rPr>
          <w:rFonts w:ascii="Arial" w:hAnsi="Arial" w:cs="Arial"/>
          <w:szCs w:val="24"/>
        </w:rPr>
        <w:t xml:space="preserve"> u</w:t>
      </w:r>
      <w:r w:rsidR="00852BE1" w:rsidRPr="00852BE1">
        <w:rPr>
          <w:rFonts w:ascii="Arial" w:hAnsi="Arial" w:cs="Arial"/>
          <w:szCs w:val="24"/>
        </w:rPr>
        <w:t>nd setzten sich zu uns</w:t>
      </w:r>
      <w:r w:rsidR="00852BE1">
        <w:rPr>
          <w:rFonts w:ascii="Arial" w:hAnsi="Arial" w:cs="Arial"/>
          <w:szCs w:val="24"/>
        </w:rPr>
        <w:t xml:space="preserve"> a</w:t>
      </w:r>
      <w:r w:rsidR="00852BE1" w:rsidRPr="00852BE1">
        <w:rPr>
          <w:rFonts w:ascii="Arial" w:hAnsi="Arial" w:cs="Arial"/>
          <w:szCs w:val="24"/>
        </w:rPr>
        <w:t>n den Tisch der Sehnsucht,</w:t>
      </w:r>
      <w:r w:rsidR="00852BE1">
        <w:rPr>
          <w:rFonts w:ascii="Arial" w:hAnsi="Arial" w:cs="Arial"/>
          <w:szCs w:val="24"/>
        </w:rPr>
        <w:t xml:space="preserve"> d</w:t>
      </w:r>
      <w:r w:rsidR="00852BE1" w:rsidRPr="00852BE1">
        <w:rPr>
          <w:rFonts w:ascii="Arial" w:hAnsi="Arial" w:cs="Arial"/>
          <w:szCs w:val="24"/>
        </w:rPr>
        <w:t>er nie leer wird</w:t>
      </w:r>
      <w:r w:rsidR="00852BE1">
        <w:rPr>
          <w:rFonts w:ascii="Arial" w:hAnsi="Arial" w:cs="Arial"/>
          <w:szCs w:val="24"/>
        </w:rPr>
        <w:t>“ (Novalis).</w:t>
      </w:r>
    </w:p>
    <w:p w14:paraId="12BCC9CE" w14:textId="77777777" w:rsidR="00285678" w:rsidRDefault="00285678" w:rsidP="00382ACD">
      <w:pPr>
        <w:pStyle w:val="Textkrper-Einzug3"/>
        <w:spacing w:line="360" w:lineRule="auto"/>
        <w:rPr>
          <w:rFonts w:ascii="Arial" w:hAnsi="Arial" w:cs="Arial"/>
          <w:sz w:val="24"/>
        </w:rPr>
      </w:pPr>
      <w:r>
        <w:rPr>
          <w:rFonts w:ascii="Arial" w:hAnsi="Arial" w:cs="Arial"/>
          <w:sz w:val="24"/>
        </w:rPr>
        <w:t>Und der Friede Gottes, der höher ist als all unsere Vernunft, bewahre unsere Herzen und Sinne in Jesus Christus. Amen.</w:t>
      </w:r>
    </w:p>
    <w:sectPr w:rsidR="00285678">
      <w:headerReference w:type="even" r:id="rId7"/>
      <w:headerReference w:type="default" r:id="rId8"/>
      <w:footerReference w:type="default" r:id="rId9"/>
      <w:pgSz w:w="11906" w:h="16838" w:code="9"/>
      <w:pgMar w:top="1418" w:right="567" w:bottom="1134" w:left="34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94ADD" w14:textId="77777777" w:rsidR="001F7EB3" w:rsidRDefault="001F7EB3">
      <w:r>
        <w:separator/>
      </w:r>
    </w:p>
  </w:endnote>
  <w:endnote w:type="continuationSeparator" w:id="0">
    <w:p w14:paraId="25A97A68" w14:textId="77777777" w:rsidR="001F7EB3" w:rsidRDefault="001F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C4EA" w14:textId="2B13F488" w:rsidR="00285678" w:rsidRPr="00DF4101" w:rsidRDefault="00285678">
    <w:pPr>
      <w:pStyle w:val="Fuzeile"/>
      <w:jc w:val="right"/>
      <w:rPr>
        <w:rFonts w:ascii="Arial" w:hAnsi="Arial" w:cs="Arial"/>
        <w:sz w:val="16"/>
      </w:rPr>
    </w:pPr>
    <w:r>
      <w:rPr>
        <w:rFonts w:ascii="Arial" w:hAnsi="Arial" w:cs="Arial"/>
        <w:snapToGrid w:val="0"/>
        <w:sz w:val="16"/>
      </w:rPr>
      <w:fldChar w:fldCharType="begin"/>
    </w:r>
    <w:r w:rsidRPr="00DF4101">
      <w:rPr>
        <w:rFonts w:ascii="Arial" w:hAnsi="Arial" w:cs="Arial"/>
        <w:snapToGrid w:val="0"/>
        <w:sz w:val="16"/>
      </w:rPr>
      <w:instrText xml:space="preserve"> FILENAME \p </w:instrText>
    </w:r>
    <w:r>
      <w:rPr>
        <w:rFonts w:ascii="Arial" w:hAnsi="Arial" w:cs="Arial"/>
        <w:snapToGrid w:val="0"/>
        <w:sz w:val="16"/>
      </w:rPr>
      <w:fldChar w:fldCharType="separate"/>
    </w:r>
    <w:r w:rsidR="00E316D9">
      <w:rPr>
        <w:rFonts w:ascii="Arial" w:hAnsi="Arial" w:cs="Arial"/>
        <w:noProof/>
        <w:snapToGrid w:val="0"/>
        <w:sz w:val="16"/>
      </w:rPr>
      <w:t>D:\Vtg\Pr\Hhld2-8-13PredigtStrohm-2022.docx</w:t>
    </w:r>
    <w:r>
      <w:rPr>
        <w:rFonts w:ascii="Arial" w:hAnsi="Arial" w:cs="Arial"/>
        <w:snapToGrid w:val="0"/>
        <w:sz w:val="16"/>
      </w:rPr>
      <w:fldChar w:fldCharType="end"/>
    </w:r>
    <w:r w:rsidRPr="00DF4101">
      <w:rPr>
        <w:rFonts w:ascii="Arial" w:hAnsi="Arial" w:cs="Arial"/>
        <w:sz w:val="16"/>
      </w:rPr>
      <w:t xml:space="preserve">, </w:t>
    </w:r>
    <w:r>
      <w:rPr>
        <w:rFonts w:ascii="Arial" w:hAnsi="Arial" w:cs="Arial"/>
        <w:snapToGrid w:val="0"/>
        <w:sz w:val="16"/>
      </w:rPr>
      <w:fldChar w:fldCharType="begin"/>
    </w:r>
    <w:r>
      <w:rPr>
        <w:rFonts w:ascii="Arial" w:hAnsi="Arial" w:cs="Arial"/>
        <w:snapToGrid w:val="0"/>
        <w:sz w:val="16"/>
      </w:rPr>
      <w:instrText xml:space="preserve"> DATE \@ "dd.MM.yy" </w:instrText>
    </w:r>
    <w:r>
      <w:rPr>
        <w:rFonts w:ascii="Arial" w:hAnsi="Arial" w:cs="Arial"/>
        <w:snapToGrid w:val="0"/>
        <w:sz w:val="16"/>
      </w:rPr>
      <w:fldChar w:fldCharType="separate"/>
    </w:r>
    <w:r w:rsidR="00732E86">
      <w:rPr>
        <w:rFonts w:ascii="Arial" w:hAnsi="Arial" w:cs="Arial"/>
        <w:noProof/>
        <w:snapToGrid w:val="0"/>
        <w:sz w:val="16"/>
      </w:rPr>
      <w:t>05.12.22</w:t>
    </w:r>
    <w:r>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E764C" w14:textId="77777777" w:rsidR="001F7EB3" w:rsidRDefault="001F7EB3">
      <w:r>
        <w:separator/>
      </w:r>
    </w:p>
  </w:footnote>
  <w:footnote w:type="continuationSeparator" w:id="0">
    <w:p w14:paraId="09A8B113" w14:textId="77777777" w:rsidR="001F7EB3" w:rsidRDefault="001F7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B5EC3" w14:textId="77777777" w:rsidR="00285678" w:rsidRDefault="00285678">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45CF30D0" w14:textId="77777777" w:rsidR="00285678" w:rsidRDefault="00285678">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114F9" w14:textId="3F7FD719" w:rsidR="00285678" w:rsidRDefault="00285678">
    <w:pPr>
      <w:pStyle w:val="Kopfzeile"/>
      <w:framePr w:wrap="around" w:vAnchor="text" w:hAnchor="margin" w:xAlign="right" w:y="1"/>
      <w:rPr>
        <w:rStyle w:val="Seitenzahl"/>
        <w:rFonts w:ascii="Arial" w:hAnsi="Arial" w:cs="Arial"/>
        <w:sz w:val="20"/>
      </w:rPr>
    </w:pPr>
    <w:r>
      <w:rPr>
        <w:rStyle w:val="Seitenzahl"/>
        <w:rFonts w:ascii="Arial" w:hAnsi="Arial" w:cs="Arial"/>
        <w:sz w:val="20"/>
      </w:rPr>
      <w:fldChar w:fldCharType="begin"/>
    </w:r>
    <w:r>
      <w:rPr>
        <w:rStyle w:val="Seitenzahl"/>
        <w:rFonts w:ascii="Arial" w:hAnsi="Arial" w:cs="Arial"/>
        <w:sz w:val="20"/>
      </w:rPr>
      <w:instrText xml:space="preserve">PAGE  </w:instrText>
    </w:r>
    <w:r>
      <w:rPr>
        <w:rStyle w:val="Seitenzahl"/>
        <w:rFonts w:ascii="Arial" w:hAnsi="Arial" w:cs="Arial"/>
        <w:sz w:val="20"/>
      </w:rPr>
      <w:fldChar w:fldCharType="separate"/>
    </w:r>
    <w:r w:rsidR="00732E86">
      <w:rPr>
        <w:rStyle w:val="Seitenzahl"/>
        <w:rFonts w:ascii="Arial" w:hAnsi="Arial" w:cs="Arial"/>
        <w:noProof/>
        <w:sz w:val="20"/>
      </w:rPr>
      <w:t>5</w:t>
    </w:r>
    <w:r>
      <w:rPr>
        <w:rStyle w:val="Seitenzahl"/>
        <w:rFonts w:ascii="Arial" w:hAnsi="Arial" w:cs="Arial"/>
        <w:sz w:val="20"/>
      </w:rPr>
      <w:fldChar w:fldCharType="end"/>
    </w:r>
  </w:p>
  <w:p w14:paraId="1C9E61B6" w14:textId="7D768155" w:rsidR="00285678" w:rsidRDefault="00285678">
    <w:pPr>
      <w:pStyle w:val="Kopfzeile"/>
      <w:ind w:right="360"/>
      <w:jc w:val="right"/>
      <w:rPr>
        <w:rFonts w:ascii="Arial" w:hAnsi="Arial" w:cs="Arial"/>
        <w:sz w:val="20"/>
      </w:rPr>
    </w:pPr>
    <w:r>
      <w:rPr>
        <w:rFonts w:ascii="Arial" w:hAnsi="Arial" w:cs="Arial"/>
        <w:sz w:val="20"/>
      </w:rPr>
      <w:t xml:space="preserve">Strohm, Predigt über </w:t>
    </w:r>
    <w:proofErr w:type="spellStart"/>
    <w:r w:rsidR="00852BE1">
      <w:rPr>
        <w:rFonts w:ascii="Arial" w:hAnsi="Arial" w:cs="Arial"/>
        <w:sz w:val="20"/>
      </w:rPr>
      <w:t>Hhld</w:t>
    </w:r>
    <w:proofErr w:type="spellEnd"/>
    <w:r w:rsidR="00852BE1">
      <w:rPr>
        <w:rFonts w:ascii="Arial" w:hAnsi="Arial" w:cs="Arial"/>
        <w:sz w:val="20"/>
      </w:rPr>
      <w:t xml:space="preserve"> 2,8-13</w:t>
    </w:r>
    <w:r>
      <w:rPr>
        <w:rFonts w:ascii="Arial" w:hAnsi="Arial" w:cs="Arial"/>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C0399"/>
    <w:multiLevelType w:val="hybridMultilevel"/>
    <w:tmpl w:val="0DFAB600"/>
    <w:lvl w:ilvl="0" w:tplc="FF0054E4">
      <w:start w:val="289"/>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770EB"/>
    <w:multiLevelType w:val="hybridMultilevel"/>
    <w:tmpl w:val="9E2203EC"/>
    <w:lvl w:ilvl="0" w:tplc="CC30EF7A">
      <w:start w:val="2"/>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EDE1A90"/>
    <w:multiLevelType w:val="hybridMultilevel"/>
    <w:tmpl w:val="C166FCF8"/>
    <w:lvl w:ilvl="0" w:tplc="0407000F">
      <w:start w:val="1"/>
      <w:numFmt w:val="decimal"/>
      <w:lvlText w:val="%1."/>
      <w:lvlJc w:val="left"/>
      <w:pPr>
        <w:tabs>
          <w:tab w:val="num" w:pos="720"/>
        </w:tabs>
        <w:ind w:left="720" w:hanging="360"/>
      </w:pPr>
      <w:rPr>
        <w:rFonts w:hint="default"/>
      </w:rPr>
    </w:lvl>
    <w:lvl w:ilvl="1" w:tplc="63B69AC0">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6F263CD"/>
    <w:multiLevelType w:val="multilevel"/>
    <w:tmpl w:val="1124F806"/>
    <w:lvl w:ilvl="0">
      <w:start w:val="1"/>
      <w:numFmt w:val="decimal"/>
      <w:pStyle w:val="berschrift1"/>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96B53F8"/>
    <w:multiLevelType w:val="hybridMultilevel"/>
    <w:tmpl w:val="6C824F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FFF2C29"/>
    <w:multiLevelType w:val="hybridMultilevel"/>
    <w:tmpl w:val="EF6CC7D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8405694"/>
    <w:multiLevelType w:val="hybridMultilevel"/>
    <w:tmpl w:val="2012DD44"/>
    <w:lvl w:ilvl="0" w:tplc="E26C0B5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6E2FCF"/>
    <w:multiLevelType w:val="hybridMultilevel"/>
    <w:tmpl w:val="9404D93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C590556"/>
    <w:multiLevelType w:val="hybridMultilevel"/>
    <w:tmpl w:val="66E4D2D8"/>
    <w:lvl w:ilvl="0" w:tplc="B15A5C32">
      <w:numFmt w:val="bullet"/>
      <w:lvlText w:val="-"/>
      <w:lvlJc w:val="left"/>
      <w:pPr>
        <w:tabs>
          <w:tab w:val="num" w:pos="719"/>
        </w:tabs>
        <w:ind w:left="719" w:hanging="435"/>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5D683503"/>
    <w:multiLevelType w:val="hybridMultilevel"/>
    <w:tmpl w:val="03BECC96"/>
    <w:lvl w:ilvl="0" w:tplc="0EEE3192">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0" w15:restartNumberingAfterBreak="0">
    <w:nsid w:val="69676339"/>
    <w:multiLevelType w:val="hybridMultilevel"/>
    <w:tmpl w:val="B0820AEE"/>
    <w:lvl w:ilvl="0" w:tplc="FB2C4E78">
      <w:numFmt w:val="bullet"/>
      <w:lvlText w:val="-"/>
      <w:lvlJc w:val="left"/>
      <w:pPr>
        <w:tabs>
          <w:tab w:val="num" w:pos="704"/>
        </w:tabs>
        <w:ind w:left="704" w:hanging="42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69925268"/>
    <w:multiLevelType w:val="hybridMultilevel"/>
    <w:tmpl w:val="AAD2D524"/>
    <w:lvl w:ilvl="0" w:tplc="FFFAB53E">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2" w15:restartNumberingAfterBreak="0">
    <w:nsid w:val="6A910332"/>
    <w:multiLevelType w:val="hybridMultilevel"/>
    <w:tmpl w:val="69847B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6FC23F28"/>
    <w:multiLevelType w:val="hybridMultilevel"/>
    <w:tmpl w:val="490A9D0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12"/>
  </w:num>
  <w:num w:numId="3">
    <w:abstractNumId w:val="13"/>
  </w:num>
  <w:num w:numId="4">
    <w:abstractNumId w:val="3"/>
  </w:num>
  <w:num w:numId="5">
    <w:abstractNumId w:val="6"/>
  </w:num>
  <w:num w:numId="6">
    <w:abstractNumId w:val="0"/>
  </w:num>
  <w:num w:numId="7">
    <w:abstractNumId w:val="7"/>
  </w:num>
  <w:num w:numId="8">
    <w:abstractNumId w:val="2"/>
  </w:num>
  <w:num w:numId="9">
    <w:abstractNumId w:val="4"/>
  </w:num>
  <w:num w:numId="10">
    <w:abstractNumId w:val="11"/>
  </w:num>
  <w:num w:numId="11">
    <w:abstractNumId w:val="8"/>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89"/>
    <w:rsid w:val="00004E6D"/>
    <w:rsid w:val="00014E0F"/>
    <w:rsid w:val="0002496F"/>
    <w:rsid w:val="00053A38"/>
    <w:rsid w:val="000867BB"/>
    <w:rsid w:val="000A31E4"/>
    <w:rsid w:val="000E2C6C"/>
    <w:rsid w:val="00105A90"/>
    <w:rsid w:val="00106940"/>
    <w:rsid w:val="00121ACD"/>
    <w:rsid w:val="00145858"/>
    <w:rsid w:val="0018546D"/>
    <w:rsid w:val="001A5214"/>
    <w:rsid w:val="001F1F37"/>
    <w:rsid w:val="001F218E"/>
    <w:rsid w:val="001F7EB3"/>
    <w:rsid w:val="002070B0"/>
    <w:rsid w:val="002109C4"/>
    <w:rsid w:val="00217515"/>
    <w:rsid w:val="002204D9"/>
    <w:rsid w:val="002208FD"/>
    <w:rsid w:val="0023479F"/>
    <w:rsid w:val="00260EDA"/>
    <w:rsid w:val="002668D1"/>
    <w:rsid w:val="00285678"/>
    <w:rsid w:val="002B0A5B"/>
    <w:rsid w:val="002B134C"/>
    <w:rsid w:val="002C0D60"/>
    <w:rsid w:val="00306DA0"/>
    <w:rsid w:val="003469EB"/>
    <w:rsid w:val="00376436"/>
    <w:rsid w:val="00382ACD"/>
    <w:rsid w:val="003867E9"/>
    <w:rsid w:val="003B023D"/>
    <w:rsid w:val="003B503A"/>
    <w:rsid w:val="003C5EC4"/>
    <w:rsid w:val="004225C4"/>
    <w:rsid w:val="004747F1"/>
    <w:rsid w:val="004B3543"/>
    <w:rsid w:val="004B62BC"/>
    <w:rsid w:val="004B69D3"/>
    <w:rsid w:val="004E39A6"/>
    <w:rsid w:val="004E7F79"/>
    <w:rsid w:val="004F6998"/>
    <w:rsid w:val="00500D55"/>
    <w:rsid w:val="00567728"/>
    <w:rsid w:val="005A2A7B"/>
    <w:rsid w:val="005B3E29"/>
    <w:rsid w:val="0062762D"/>
    <w:rsid w:val="00664B9F"/>
    <w:rsid w:val="006C79A7"/>
    <w:rsid w:val="006D0658"/>
    <w:rsid w:val="006D08A4"/>
    <w:rsid w:val="0072020C"/>
    <w:rsid w:val="00732E86"/>
    <w:rsid w:val="007677FA"/>
    <w:rsid w:val="007A20F7"/>
    <w:rsid w:val="007B1716"/>
    <w:rsid w:val="007C4874"/>
    <w:rsid w:val="007C7D26"/>
    <w:rsid w:val="007D5FAF"/>
    <w:rsid w:val="007E420B"/>
    <w:rsid w:val="007F3A7D"/>
    <w:rsid w:val="007F7071"/>
    <w:rsid w:val="00801C13"/>
    <w:rsid w:val="0081066D"/>
    <w:rsid w:val="00817A5D"/>
    <w:rsid w:val="008460D6"/>
    <w:rsid w:val="00852BE1"/>
    <w:rsid w:val="008705A9"/>
    <w:rsid w:val="00874E33"/>
    <w:rsid w:val="008A5E39"/>
    <w:rsid w:val="008C18D3"/>
    <w:rsid w:val="008D0F19"/>
    <w:rsid w:val="008F5222"/>
    <w:rsid w:val="009266BB"/>
    <w:rsid w:val="009322AC"/>
    <w:rsid w:val="009338A4"/>
    <w:rsid w:val="009642D7"/>
    <w:rsid w:val="00A042BE"/>
    <w:rsid w:val="00A14474"/>
    <w:rsid w:val="00A5336B"/>
    <w:rsid w:val="00A622F0"/>
    <w:rsid w:val="00A7019E"/>
    <w:rsid w:val="00A7446A"/>
    <w:rsid w:val="00A85A18"/>
    <w:rsid w:val="00A96506"/>
    <w:rsid w:val="00AF5194"/>
    <w:rsid w:val="00B05122"/>
    <w:rsid w:val="00B075DE"/>
    <w:rsid w:val="00B428C8"/>
    <w:rsid w:val="00B51610"/>
    <w:rsid w:val="00B569C0"/>
    <w:rsid w:val="00BD2DB9"/>
    <w:rsid w:val="00BE572F"/>
    <w:rsid w:val="00BF3D9C"/>
    <w:rsid w:val="00BF5BF3"/>
    <w:rsid w:val="00C207F7"/>
    <w:rsid w:val="00C27E2A"/>
    <w:rsid w:val="00C674B8"/>
    <w:rsid w:val="00C81368"/>
    <w:rsid w:val="00C97499"/>
    <w:rsid w:val="00CB25C1"/>
    <w:rsid w:val="00CB2A72"/>
    <w:rsid w:val="00CD1A54"/>
    <w:rsid w:val="00CD3707"/>
    <w:rsid w:val="00CD4072"/>
    <w:rsid w:val="00CD51AE"/>
    <w:rsid w:val="00CE64DD"/>
    <w:rsid w:val="00CE7889"/>
    <w:rsid w:val="00CF500A"/>
    <w:rsid w:val="00D07F8D"/>
    <w:rsid w:val="00D24AD8"/>
    <w:rsid w:val="00D2686B"/>
    <w:rsid w:val="00D4433D"/>
    <w:rsid w:val="00DD3FB1"/>
    <w:rsid w:val="00DF1977"/>
    <w:rsid w:val="00DF4101"/>
    <w:rsid w:val="00E04B9F"/>
    <w:rsid w:val="00E07820"/>
    <w:rsid w:val="00E24E89"/>
    <w:rsid w:val="00E316D9"/>
    <w:rsid w:val="00E458C1"/>
    <w:rsid w:val="00E96BF7"/>
    <w:rsid w:val="00EA1543"/>
    <w:rsid w:val="00EB100D"/>
    <w:rsid w:val="00ED1A0B"/>
    <w:rsid w:val="00EF0128"/>
    <w:rsid w:val="00EF0470"/>
    <w:rsid w:val="00F41FCD"/>
    <w:rsid w:val="00F47111"/>
    <w:rsid w:val="00F60E01"/>
    <w:rsid w:val="00F66ADB"/>
    <w:rsid w:val="00F74956"/>
    <w:rsid w:val="00F81306"/>
    <w:rsid w:val="00FA26A8"/>
    <w:rsid w:val="00FF1C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7A4A3"/>
  <w15:chartTrackingRefBased/>
  <w15:docId w15:val="{E8D816C8-F045-408B-BC10-EE942FDE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numPr>
        <w:numId w:val="4"/>
      </w:numPr>
      <w:spacing w:before="240" w:after="60"/>
      <w:outlineLvl w:val="0"/>
    </w:pPr>
    <w:rPr>
      <w:rFonts w:ascii="Arial" w:hAnsi="Arial" w:cs="Arial"/>
      <w:b/>
      <w:bCs/>
      <w:kern w:val="32"/>
      <w:sz w:val="28"/>
      <w:szCs w:val="32"/>
    </w:rPr>
  </w:style>
  <w:style w:type="paragraph" w:styleId="berschrift2">
    <w:name w:val="heading 2"/>
    <w:basedOn w:val="Standard"/>
    <w:next w:val="Standard"/>
    <w:qFormat/>
    <w:pPr>
      <w:keepNext/>
      <w:spacing w:before="240" w:after="60"/>
      <w:outlineLvl w:val="1"/>
    </w:pPr>
    <w:rPr>
      <w:rFonts w:ascii="Arial" w:hAnsi="Arial" w:cs="Arial"/>
      <w:b/>
      <w:bCs/>
      <w:i/>
      <w:iCs/>
      <w:szCs w:val="28"/>
    </w:rPr>
  </w:style>
  <w:style w:type="paragraph" w:styleId="berschrift3">
    <w:name w:val="heading 3"/>
    <w:basedOn w:val="Standard"/>
    <w:next w:val="Standard"/>
    <w:qFormat/>
    <w:pPr>
      <w:keepNext/>
      <w:spacing w:line="360" w:lineRule="auto"/>
      <w:ind w:firstLine="284"/>
      <w:outlineLvl w:val="2"/>
    </w:pPr>
    <w:rPr>
      <w:rFonts w:eastAsia="MS Mincho"/>
      <w:b/>
      <w:bCs/>
      <w:u w:val="single"/>
      <w:lang w:val="en-GB"/>
    </w:rPr>
  </w:style>
  <w:style w:type="paragraph" w:styleId="berschrift4">
    <w:name w:val="heading 4"/>
    <w:basedOn w:val="Standard"/>
    <w:next w:val="Standard"/>
    <w:qFormat/>
    <w:pPr>
      <w:keepNext/>
      <w:spacing w:line="360" w:lineRule="auto"/>
      <w:ind w:firstLine="284"/>
      <w:outlineLvl w:val="3"/>
    </w:pPr>
    <w:rPr>
      <w:b/>
      <w:bCs/>
    </w:rPr>
  </w:style>
  <w:style w:type="paragraph" w:styleId="berschrift5">
    <w:name w:val="heading 5"/>
    <w:basedOn w:val="Standard"/>
    <w:next w:val="Standard"/>
    <w:qFormat/>
    <w:pPr>
      <w:keepNext/>
      <w:ind w:firstLine="284"/>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Pr>
      <w:noProof/>
      <w:sz w:val="20"/>
    </w:rPr>
  </w:style>
  <w:style w:type="paragraph" w:styleId="Dokumentstruktur">
    <w:name w:val="Document Map"/>
    <w:basedOn w:val="Standard"/>
    <w:semiHidden/>
    <w:pPr>
      <w:shd w:val="clear" w:color="auto" w:fill="000080"/>
    </w:pPr>
    <w:rPr>
      <w:rFonts w:ascii="Tahoma" w:hAnsi="Tahoma" w:cs="Tahoma"/>
      <w:sz w:val="20"/>
    </w:rPr>
  </w:style>
  <w:style w:type="character" w:styleId="Funotenzeichen">
    <w:name w:val="footnote reference"/>
    <w:semiHidden/>
    <w:rPr>
      <w:vertAlign w:val="superscript"/>
    </w:rPr>
  </w:style>
  <w:style w:type="paragraph" w:styleId="Textkrper">
    <w:name w:val="Body Text"/>
    <w:basedOn w:val="Standard"/>
    <w:semiHidden/>
    <w:rPr>
      <w:snapToGrid w:val="0"/>
    </w:rPr>
  </w:style>
  <w:style w:type="paragraph" w:styleId="Textkrper2">
    <w:name w:val="Body Text 2"/>
    <w:basedOn w:val="Standard"/>
    <w:semiHidden/>
    <w:rPr>
      <w:b/>
      <w:bCs/>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ind w:firstLine="227"/>
    </w:pPr>
  </w:style>
  <w:style w:type="paragraph" w:styleId="Textkrper3">
    <w:name w:val="Body Text 3"/>
    <w:basedOn w:val="Standard"/>
    <w:semiHidden/>
    <w:rPr>
      <w:sz w:val="20"/>
    </w:rPr>
  </w:style>
  <w:style w:type="paragraph" w:styleId="Textkrper-Einzug2">
    <w:name w:val="Body Text Indent 2"/>
    <w:basedOn w:val="Standard"/>
    <w:semiHidden/>
    <w:pPr>
      <w:spacing w:line="360" w:lineRule="auto"/>
      <w:ind w:firstLine="284"/>
    </w:pPr>
  </w:style>
  <w:style w:type="paragraph" w:styleId="Textkrper-Einzug3">
    <w:name w:val="Body Text Indent 3"/>
    <w:basedOn w:val="Standard"/>
    <w:link w:val="Textkrper-Einzug3Zchn"/>
    <w:semiHidden/>
    <w:pPr>
      <w:ind w:firstLine="284"/>
    </w:pPr>
    <w:rPr>
      <w:sz w:val="20"/>
    </w:rPr>
  </w:style>
  <w:style w:type="character" w:styleId="Hyperlink">
    <w:name w:val="Hyperlink"/>
    <w:semiHidden/>
    <w:rPr>
      <w:color w:val="0000FF"/>
      <w:u w:val="single"/>
    </w:rPr>
  </w:style>
  <w:style w:type="paragraph" w:styleId="NurText">
    <w:name w:val="Plain Text"/>
    <w:basedOn w:val="Standard"/>
    <w:semiHidden/>
    <w:rPr>
      <w:rFonts w:ascii="Courier New" w:hAnsi="Courier New" w:cs="Courier New"/>
      <w:sz w:val="20"/>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color w:val="000000"/>
      <w:szCs w:val="24"/>
    </w:rPr>
  </w:style>
  <w:style w:type="character" w:styleId="Fett">
    <w:name w:val="Strong"/>
    <w:qFormat/>
    <w:rPr>
      <w:b/>
      <w:bCs/>
    </w:rPr>
  </w:style>
  <w:style w:type="paragraph" w:styleId="Beschriftung">
    <w:name w:val="caption"/>
    <w:basedOn w:val="Standard"/>
    <w:next w:val="Standard"/>
    <w:qFormat/>
    <w:pPr>
      <w:ind w:left="708"/>
    </w:pPr>
    <w:rPr>
      <w:rFonts w:ascii="Arial" w:hAnsi="Arial" w:cs="Arial"/>
      <w:b/>
      <w:bCs/>
      <w:sz w:val="20"/>
    </w:rPr>
  </w:style>
  <w:style w:type="character" w:styleId="BesuchterLink">
    <w:name w:val="FollowedHyperlink"/>
    <w:semiHidden/>
    <w:rPr>
      <w:color w:val="800080"/>
      <w:u w:val="single"/>
    </w:rPr>
  </w:style>
  <w:style w:type="character" w:customStyle="1" w:styleId="FunotentextZchn">
    <w:name w:val="Fußnotentext Zchn"/>
    <w:basedOn w:val="Absatz-Standardschriftart"/>
    <w:link w:val="Funotentext"/>
    <w:semiHidden/>
    <w:rsid w:val="00D07F8D"/>
    <w:rPr>
      <w:noProof/>
    </w:rPr>
  </w:style>
  <w:style w:type="character" w:customStyle="1" w:styleId="Textkrper-Einzug3Zchn">
    <w:name w:val="Textkörper-Einzug 3 Zchn"/>
    <w:basedOn w:val="Absatz-Standardschriftart"/>
    <w:link w:val="Textkrper-Einzug3"/>
    <w:semiHidden/>
    <w:rsid w:val="00D07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1718</Words>
  <Characters>10825</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Hhld 2,8-13</vt:lpstr>
    </vt:vector>
  </TitlesOfParts>
  <Company>Uni Heidelberg</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Hhld 2,8-13</dc:title>
  <dc:subject/>
  <dc:creator>Christoph Strohm</dc:creator>
  <cp:keywords/>
  <dc:description/>
  <cp:lastModifiedBy>Yvonne Weber</cp:lastModifiedBy>
  <cp:revision>3</cp:revision>
  <cp:lastPrinted>2009-06-13T14:33:00Z</cp:lastPrinted>
  <dcterms:created xsi:type="dcterms:W3CDTF">2022-12-05T10:39:00Z</dcterms:created>
  <dcterms:modified xsi:type="dcterms:W3CDTF">2022-12-05T10:40:00Z</dcterms:modified>
</cp:coreProperties>
</file>